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CB8181" w14:textId="1F75BCAA" w:rsidR="00BE0ED2" w:rsidRPr="006E473F" w:rsidRDefault="00BE0ED2" w:rsidP="00BE0ED2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</w:t>
      </w:r>
      <w:r>
        <w:rPr>
          <w:b/>
          <w:sz w:val="24"/>
          <w:szCs w:val="24"/>
          <w:lang w:eastAsia="ko-KR"/>
        </w:rPr>
        <w:t>WG1#90b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9B6AE0">
        <w:rPr>
          <w:b/>
          <w:i/>
          <w:sz w:val="24"/>
          <w:szCs w:val="24"/>
          <w:lang w:eastAsia="ko-KR"/>
        </w:rPr>
        <w:t>17</w:t>
      </w:r>
      <w:r w:rsidR="002106B4">
        <w:rPr>
          <w:b/>
          <w:i/>
          <w:sz w:val="24"/>
          <w:szCs w:val="24"/>
          <w:lang w:eastAsia="ko-KR"/>
        </w:rPr>
        <w:t>19208</w:t>
      </w:r>
      <w:bookmarkStart w:id="2" w:name="_GoBack"/>
      <w:bookmarkEnd w:id="2"/>
    </w:p>
    <w:bookmarkEnd w:id="0"/>
    <w:bookmarkEnd w:id="1"/>
    <w:p w14:paraId="2C3400FD" w14:textId="77777777" w:rsidR="00BE0ED2" w:rsidRPr="00C51967" w:rsidRDefault="00BE0ED2" w:rsidP="00BE0ED2">
      <w:pPr>
        <w:pStyle w:val="CRCoverPage"/>
        <w:spacing w:after="240"/>
        <w:jc w:val="both"/>
        <w:outlineLvl w:val="0"/>
        <w:rPr>
          <w:b/>
          <w:noProof/>
          <w:sz w:val="24"/>
          <w:szCs w:val="24"/>
        </w:rPr>
      </w:pPr>
      <w:r>
        <w:rPr>
          <w:b/>
          <w:bCs/>
          <w:noProof/>
          <w:sz w:val="24"/>
          <w:szCs w:val="24"/>
          <w:lang w:eastAsia="ko-KR"/>
        </w:rPr>
        <w:t>Prague</w:t>
      </w:r>
      <w:r w:rsidRPr="009B6AE0">
        <w:rPr>
          <w:b/>
          <w:bCs/>
          <w:noProof/>
          <w:sz w:val="24"/>
          <w:szCs w:val="24"/>
          <w:lang w:eastAsia="ko-KR"/>
        </w:rPr>
        <w:t xml:space="preserve">, </w:t>
      </w:r>
      <w:r>
        <w:rPr>
          <w:b/>
          <w:bCs/>
          <w:noProof/>
          <w:sz w:val="24"/>
          <w:szCs w:val="24"/>
          <w:lang w:eastAsia="ko-KR"/>
        </w:rPr>
        <w:t>Czech Republic</w:t>
      </w:r>
      <w:r w:rsidRPr="009B6AE0">
        <w:rPr>
          <w:b/>
          <w:bCs/>
          <w:noProof/>
          <w:sz w:val="24"/>
          <w:szCs w:val="24"/>
          <w:lang w:eastAsia="ko-KR"/>
        </w:rPr>
        <w:t xml:space="preserve">, </w:t>
      </w:r>
      <w:r>
        <w:rPr>
          <w:b/>
          <w:bCs/>
          <w:noProof/>
          <w:sz w:val="24"/>
          <w:szCs w:val="24"/>
          <w:lang w:eastAsia="ko-KR"/>
        </w:rPr>
        <w:t>9</w:t>
      </w:r>
      <w:r w:rsidRPr="009B6AE0">
        <w:rPr>
          <w:b/>
          <w:bCs/>
          <w:noProof/>
          <w:sz w:val="24"/>
          <w:szCs w:val="24"/>
          <w:lang w:eastAsia="ko-KR"/>
        </w:rPr>
        <w:t xml:space="preserve">th – </w:t>
      </w:r>
      <w:r>
        <w:rPr>
          <w:b/>
          <w:bCs/>
          <w:noProof/>
          <w:sz w:val="24"/>
          <w:szCs w:val="24"/>
          <w:lang w:eastAsia="ko-KR"/>
        </w:rPr>
        <w:t>13th</w:t>
      </w:r>
      <w:r w:rsidRPr="009B6AE0">
        <w:rPr>
          <w:b/>
          <w:bCs/>
          <w:noProof/>
          <w:sz w:val="24"/>
          <w:szCs w:val="24"/>
          <w:lang w:eastAsia="ko-KR"/>
        </w:rPr>
        <w:t xml:space="preserve">, </w:t>
      </w:r>
      <w:r>
        <w:rPr>
          <w:b/>
          <w:bCs/>
          <w:noProof/>
          <w:sz w:val="24"/>
          <w:szCs w:val="24"/>
          <w:lang w:eastAsia="ko-KR"/>
        </w:rPr>
        <w:t xml:space="preserve">October </w:t>
      </w:r>
      <w:r w:rsidRPr="009B6AE0">
        <w:rPr>
          <w:b/>
          <w:bCs/>
          <w:noProof/>
          <w:sz w:val="24"/>
          <w:szCs w:val="24"/>
          <w:lang w:eastAsia="ko-KR"/>
        </w:rPr>
        <w:t>2017</w:t>
      </w:r>
    </w:p>
    <w:p w14:paraId="75CD537F" w14:textId="29B15E32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3" w:name="Source"/>
      <w:bookmarkEnd w:id="3"/>
      <w:r w:rsidR="00BE0ED2">
        <w:rPr>
          <w:rFonts w:ascii="Arial" w:hAnsi="Arial"/>
          <w:sz w:val="24"/>
          <w:lang w:eastAsia="ko-KR"/>
        </w:rPr>
        <w:t>7</w:t>
      </w:r>
      <w:r w:rsidR="004B7729">
        <w:rPr>
          <w:rFonts w:ascii="Arial" w:hAnsi="Arial"/>
          <w:sz w:val="24"/>
          <w:lang w:eastAsia="ko-KR"/>
        </w:rPr>
        <w:t>.1</w:t>
      </w:r>
      <w:r w:rsidR="005134E5">
        <w:rPr>
          <w:rFonts w:ascii="Arial" w:hAnsi="Arial"/>
          <w:sz w:val="24"/>
          <w:lang w:eastAsia="ko-KR"/>
        </w:rPr>
        <w:t>.5.</w:t>
      </w:r>
      <w:r w:rsidR="002438ED">
        <w:rPr>
          <w:rFonts w:ascii="Arial" w:hAnsi="Arial"/>
          <w:sz w:val="24"/>
          <w:lang w:eastAsia="ko-KR"/>
        </w:rPr>
        <w:t>1</w:t>
      </w:r>
    </w:p>
    <w:p w14:paraId="61092C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80B12B2" w14:textId="59BE3720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5D3C98">
        <w:rPr>
          <w:rFonts w:ascii="Arial" w:hAnsi="Arial"/>
          <w:sz w:val="24"/>
        </w:rPr>
        <w:t xml:space="preserve">Friday </w:t>
      </w:r>
      <w:r w:rsidR="00FA32FC" w:rsidRPr="00FA32FC">
        <w:rPr>
          <w:rFonts w:ascii="Arial" w:hAnsi="Arial"/>
          <w:sz w:val="24"/>
        </w:rPr>
        <w:t xml:space="preserve">Offline Summary and Remaining Issues for </w:t>
      </w:r>
      <w:r w:rsidR="002438ED">
        <w:rPr>
          <w:rFonts w:ascii="Arial" w:hAnsi="Arial"/>
          <w:sz w:val="24"/>
        </w:rPr>
        <w:t>7.1.5.1</w:t>
      </w:r>
    </w:p>
    <w:p w14:paraId="1BD90C8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13D9FD18" w14:textId="740874F5" w:rsidR="002B39C4" w:rsidRDefault="003E5F14" w:rsidP="003E5F14">
      <w:pPr>
        <w:pStyle w:val="Heading1"/>
        <w:numPr>
          <w:ilvl w:val="0"/>
          <w:numId w:val="0"/>
        </w:numPr>
      </w:pPr>
      <w:r>
        <w:t xml:space="preserve">1. </w:t>
      </w:r>
      <w:r w:rsidR="002B39C4">
        <w:t>Introduction</w:t>
      </w:r>
    </w:p>
    <w:p w14:paraId="05C2C8A1" w14:textId="4BA0F1BF" w:rsidR="002438ED" w:rsidRDefault="00070310" w:rsidP="002438ED">
      <w:pPr>
        <w:rPr>
          <w:lang w:eastAsia="ko-KR"/>
        </w:rPr>
      </w:pPr>
      <w:r>
        <w:rPr>
          <w:lang w:eastAsia="ko-KR"/>
        </w:rPr>
        <w:t>I</w:t>
      </w:r>
      <w:r w:rsidR="002438ED">
        <w:rPr>
          <w:lang w:eastAsia="ko-KR"/>
        </w:rPr>
        <w:t xml:space="preserve">n </w:t>
      </w:r>
      <w:r w:rsidR="00C419C9">
        <w:rPr>
          <w:lang w:eastAsia="ko-KR"/>
        </w:rPr>
        <w:t xml:space="preserve">the </w:t>
      </w:r>
      <w:r w:rsidR="005D3C98">
        <w:rPr>
          <w:lang w:eastAsia="ko-KR"/>
        </w:rPr>
        <w:t xml:space="preserve">Friday </w:t>
      </w:r>
      <w:r>
        <w:rPr>
          <w:lang w:eastAsia="ko-KR"/>
        </w:rPr>
        <w:t xml:space="preserve">offline </w:t>
      </w:r>
      <w:r w:rsidR="00C419C9">
        <w:rPr>
          <w:lang w:eastAsia="ko-KR"/>
        </w:rPr>
        <w:t xml:space="preserve">session </w:t>
      </w:r>
      <w:r w:rsidR="002438ED">
        <w:rPr>
          <w:lang w:eastAsia="ko-KR"/>
        </w:rPr>
        <w:t>the following aspects</w:t>
      </w:r>
      <w:r>
        <w:rPr>
          <w:lang w:eastAsia="ko-KR"/>
        </w:rPr>
        <w:t xml:space="preserve"> has been discussed</w:t>
      </w:r>
      <w:r w:rsidR="002438ED">
        <w:rPr>
          <w:lang w:eastAsia="ko-KR"/>
        </w:rPr>
        <w:t>:</w:t>
      </w:r>
    </w:p>
    <w:p w14:paraId="0102A7B8" w14:textId="3D793AD5" w:rsidR="002438ED" w:rsidRDefault="00B36ECD" w:rsidP="008B356C">
      <w:pPr>
        <w:pStyle w:val="ListParagraph"/>
        <w:numPr>
          <w:ilvl w:val="0"/>
          <w:numId w:val="8"/>
        </w:numPr>
        <w:ind w:leftChars="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Remaining details on RSRQ/RS-SINR</w:t>
      </w:r>
    </w:p>
    <w:p w14:paraId="0AF8A44B" w14:textId="0421C524" w:rsidR="008606F9" w:rsidRPr="002D0ED0" w:rsidRDefault="00434DF7" w:rsidP="00B50C26">
      <w:pPr>
        <w:pStyle w:val="ListParagraph"/>
        <w:numPr>
          <w:ilvl w:val="1"/>
          <w:numId w:val="8"/>
        </w:numPr>
        <w:ind w:leftChars="0"/>
        <w:jc w:val="both"/>
        <w:rPr>
          <w:rFonts w:eastAsia="MS Mincho"/>
          <w:lang w:val="en-US" w:eastAsia="ja-JP"/>
        </w:rPr>
      </w:pPr>
      <w:r w:rsidRPr="002D0ED0">
        <w:rPr>
          <w:rFonts w:eastAsia="MS Mincho"/>
          <w:lang w:val="en-US" w:eastAsia="ja-JP"/>
        </w:rPr>
        <w:t>Time</w:t>
      </w:r>
      <w:r w:rsidR="008606F9" w:rsidRPr="002D0ED0">
        <w:rPr>
          <w:rFonts w:eastAsia="MS Mincho"/>
          <w:lang w:val="en-US" w:eastAsia="ja-JP"/>
        </w:rPr>
        <w:t xml:space="preserve"> domain mapping of RSSI measurement resource for CSI-RS based mobility</w:t>
      </w:r>
    </w:p>
    <w:p w14:paraId="259B3132" w14:textId="343F7CDF" w:rsidR="008606F9" w:rsidRDefault="00070310" w:rsidP="00B50C26">
      <w:pPr>
        <w:pStyle w:val="ListParagraph"/>
        <w:numPr>
          <w:ilvl w:val="1"/>
          <w:numId w:val="8"/>
        </w:numPr>
        <w:ind w:leftChars="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IMR for SSS based RS-SINR</w:t>
      </w:r>
    </w:p>
    <w:p w14:paraId="6DF1D69E" w14:textId="4044E351" w:rsidR="00070310" w:rsidRPr="00070310" w:rsidRDefault="00070310" w:rsidP="00070310">
      <w:pPr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This </w:t>
      </w:r>
      <w:proofErr w:type="spellStart"/>
      <w:r>
        <w:rPr>
          <w:rFonts w:eastAsia="MS Mincho"/>
          <w:lang w:val="en-US" w:eastAsia="ja-JP"/>
        </w:rPr>
        <w:t>tdoc</w:t>
      </w:r>
      <w:proofErr w:type="spellEnd"/>
      <w:r>
        <w:rPr>
          <w:rFonts w:eastAsia="MS Mincho"/>
          <w:lang w:val="en-US" w:eastAsia="ja-JP"/>
        </w:rPr>
        <w:t xml:space="preserve"> summarizes the offline discussion outcome, and also summarizes the remaining issues for the mobility. </w:t>
      </w:r>
    </w:p>
    <w:p w14:paraId="5BD564C7" w14:textId="23646DDF" w:rsidR="005824E6" w:rsidRDefault="00D61E73" w:rsidP="00160261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2</w:t>
      </w:r>
      <w:r w:rsidR="0042709C">
        <w:rPr>
          <w:lang w:val="en-US"/>
        </w:rPr>
        <w:t xml:space="preserve">. </w:t>
      </w:r>
      <w:r w:rsidR="002438ED">
        <w:rPr>
          <w:lang w:val="en-US"/>
        </w:rPr>
        <w:t>Remaining Details on RSRQ/RS-SINR</w:t>
      </w:r>
    </w:p>
    <w:p w14:paraId="11F5C454" w14:textId="77777777" w:rsidR="00D61E73" w:rsidRPr="00D61E73" w:rsidRDefault="00D61E73" w:rsidP="00D61E73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7C64A51F" w14:textId="77777777" w:rsidR="00D61E73" w:rsidRPr="00D61E73" w:rsidRDefault="00D61E73" w:rsidP="00D61E73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28C539B3" w14:textId="62FC15DF" w:rsidR="003C2565" w:rsidRDefault="003C2565" w:rsidP="003C2565">
      <w:pPr>
        <w:pStyle w:val="Heading2"/>
        <w:rPr>
          <w:lang w:val="en-US"/>
        </w:rPr>
      </w:pPr>
      <w:r>
        <w:rPr>
          <w:lang w:val="en-US"/>
        </w:rPr>
        <w:t>Time-domain mapping of RSSI measurement resource for CSI-RSRQ</w:t>
      </w:r>
    </w:p>
    <w:p w14:paraId="7BE0ACBD" w14:textId="52B422F4" w:rsidR="005B09BD" w:rsidRDefault="003C2565" w:rsidP="005B09BD">
      <w:pPr>
        <w:rPr>
          <w:lang w:val="en-US" w:eastAsia="ko-KR"/>
        </w:rPr>
      </w:pPr>
      <w:r>
        <w:rPr>
          <w:lang w:val="en-US" w:eastAsia="ko-KR"/>
        </w:rPr>
        <w:t xml:space="preserve">General framework for mapping the RSSI measurement resources in the time domain seems to be agreeable. These definitions were </w:t>
      </w:r>
      <w:r w:rsidR="00BE455B">
        <w:rPr>
          <w:lang w:val="en-US" w:eastAsia="ko-KR"/>
        </w:rPr>
        <w:t>proposed</w:t>
      </w:r>
      <w:r>
        <w:rPr>
          <w:lang w:val="en-US" w:eastAsia="ko-KR"/>
        </w:rPr>
        <w:t xml:space="preserve"> in </w:t>
      </w:r>
      <w:proofErr w:type="spellStart"/>
      <w:r>
        <w:rPr>
          <w:lang w:val="en-US" w:eastAsia="ko-KR"/>
        </w:rPr>
        <w:t>tdocs</w:t>
      </w:r>
      <w:proofErr w:type="spellEnd"/>
      <w:r>
        <w:rPr>
          <w:lang w:val="en-US" w:eastAsia="ko-KR"/>
        </w:rPr>
        <w:t xml:space="preserve"> by Intel, </w:t>
      </w:r>
      <w:r w:rsidR="00A55D32">
        <w:rPr>
          <w:lang w:val="en-US" w:eastAsia="ko-KR"/>
        </w:rPr>
        <w:t>Ericsson</w:t>
      </w:r>
      <w:r>
        <w:rPr>
          <w:lang w:val="en-US" w:eastAsia="ko-KR"/>
        </w:rPr>
        <w:t xml:space="preserve">. </w:t>
      </w:r>
      <w:r w:rsidR="005B09BD">
        <w:rPr>
          <w:lang w:val="en-US" w:eastAsia="ko-KR"/>
        </w:rPr>
        <w:t>The sub-bullet is supported by Intel, Samsung, DOCOMO, Nokia, Ericsson</w:t>
      </w:r>
      <w:r w:rsidR="00155E25">
        <w:rPr>
          <w:lang w:val="en-US" w:eastAsia="ko-KR"/>
        </w:rPr>
        <w:t xml:space="preserve">, </w:t>
      </w:r>
      <w:proofErr w:type="spellStart"/>
      <w:proofErr w:type="gramStart"/>
      <w:r w:rsidR="00155E25">
        <w:rPr>
          <w:lang w:val="en-US" w:eastAsia="ko-KR"/>
        </w:rPr>
        <w:t>M</w:t>
      </w:r>
      <w:r w:rsidR="002F19D9">
        <w:rPr>
          <w:lang w:val="en-US" w:eastAsia="ko-KR"/>
        </w:rPr>
        <w:t>edia</w:t>
      </w:r>
      <w:r w:rsidR="00155E25">
        <w:rPr>
          <w:lang w:val="en-US" w:eastAsia="ko-KR"/>
        </w:rPr>
        <w:t>T</w:t>
      </w:r>
      <w:r w:rsidR="002F19D9">
        <w:rPr>
          <w:lang w:val="en-US" w:eastAsia="ko-KR"/>
        </w:rPr>
        <w:t>ek</w:t>
      </w:r>
      <w:proofErr w:type="spellEnd"/>
      <w:proofErr w:type="gramEnd"/>
      <w:r w:rsidR="005B09BD">
        <w:rPr>
          <w:lang w:val="en-US" w:eastAsia="ko-KR"/>
        </w:rPr>
        <w:t xml:space="preserve">. </w:t>
      </w:r>
    </w:p>
    <w:p w14:paraId="641DFFF3" w14:textId="77777777" w:rsidR="008858C7" w:rsidRPr="00EC2461" w:rsidRDefault="008858C7" w:rsidP="008858C7">
      <w:pPr>
        <w:pStyle w:val="ListParagraph"/>
        <w:numPr>
          <w:ilvl w:val="0"/>
          <w:numId w:val="12"/>
        </w:numPr>
        <w:ind w:leftChars="0"/>
        <w:rPr>
          <w:lang w:val="en-US" w:eastAsia="ko-KR"/>
        </w:rPr>
      </w:pPr>
      <w:r w:rsidRPr="00EC2461">
        <w:rPr>
          <w:lang w:val="en-US" w:eastAsia="ko-KR"/>
        </w:rPr>
        <w:t>Default RSSI time-domain measurement resource is supported, where a pre-determined (i.e., fixed in the spec) set of OFDM symbols are used</w:t>
      </w:r>
      <w:r w:rsidRPr="00EC2461">
        <w:t xml:space="preserve"> </w:t>
      </w:r>
      <w:r w:rsidRPr="00EC2461">
        <w:rPr>
          <w:lang w:val="en-US" w:eastAsia="ko-KR"/>
        </w:rPr>
        <w:t>taking into account OFDM symbols associated with detected SSBs</w:t>
      </w:r>
    </w:p>
    <w:p w14:paraId="4EA2B2C7" w14:textId="77777777" w:rsidR="008858C7" w:rsidRPr="00EC2461" w:rsidRDefault="008858C7" w:rsidP="008858C7">
      <w:pPr>
        <w:pStyle w:val="ListParagraph"/>
        <w:numPr>
          <w:ilvl w:val="0"/>
          <w:numId w:val="12"/>
        </w:numPr>
        <w:ind w:leftChars="0"/>
        <w:rPr>
          <w:lang w:val="en-US" w:eastAsia="ko-KR"/>
        </w:rPr>
      </w:pPr>
      <w:r w:rsidRPr="00EC2461">
        <w:rPr>
          <w:lang w:val="en-US" w:eastAsia="ko-KR"/>
        </w:rPr>
        <w:t>A set of slots for RSSI time-domain measurement resource can be explicitly configured per frequency carrier by OSI for IDLE, by RRC for CONNECTED. A set of OFDM symbols in the configured slot are used taking into account OFDM symbols associated with detected SSBs.</w:t>
      </w:r>
    </w:p>
    <w:p w14:paraId="26DA99F7" w14:textId="2797C021" w:rsidR="003C2565" w:rsidRPr="00EC2461" w:rsidRDefault="008858C7" w:rsidP="003C2565">
      <w:pPr>
        <w:rPr>
          <w:u w:val="single"/>
          <w:lang w:val="en-US" w:eastAsia="ko-KR"/>
        </w:rPr>
      </w:pPr>
      <w:r w:rsidRPr="00EC2461">
        <w:rPr>
          <w:highlight w:val="cyan"/>
          <w:u w:val="single"/>
          <w:lang w:val="en-US" w:eastAsia="ko-KR"/>
        </w:rPr>
        <w:t>Offline agreements</w:t>
      </w:r>
      <w:r w:rsidR="003C2565" w:rsidRPr="00EC2461">
        <w:rPr>
          <w:highlight w:val="cyan"/>
          <w:u w:val="single"/>
          <w:lang w:val="en-US" w:eastAsia="ko-KR"/>
        </w:rPr>
        <w:t>:</w:t>
      </w:r>
    </w:p>
    <w:p w14:paraId="2B514E28" w14:textId="10E91B05" w:rsidR="003C2565" w:rsidRPr="00EC2461" w:rsidRDefault="003C2565" w:rsidP="003C2565">
      <w:pPr>
        <w:pStyle w:val="ListParagraph"/>
        <w:numPr>
          <w:ilvl w:val="0"/>
          <w:numId w:val="12"/>
        </w:numPr>
        <w:ind w:leftChars="0"/>
        <w:rPr>
          <w:rFonts w:eastAsia="Batang"/>
          <w:highlight w:val="cyan"/>
          <w:lang w:eastAsia="zh-CN"/>
        </w:rPr>
      </w:pPr>
      <w:r w:rsidRPr="00EC2461">
        <w:rPr>
          <w:rFonts w:eastAsia="Batang"/>
          <w:highlight w:val="cyan"/>
          <w:lang w:eastAsia="zh-CN"/>
        </w:rPr>
        <w:t>CSI received Signal Strength Indicator (CSI-RSSI), comprises the linear average of the total received power (in [W]) observed only in OFDM symbols of measurement time resource(s), in the measurement bandwidth, over N number of resource blocks from all sources, including co-channel serving and non-serving cells, adjacent channel interference, thermal noise etc.</w:t>
      </w:r>
    </w:p>
    <w:p w14:paraId="374EF946" w14:textId="17734304" w:rsidR="0017398B" w:rsidRPr="00EC2461" w:rsidRDefault="008858C7" w:rsidP="003121BE">
      <w:pPr>
        <w:pStyle w:val="ListParagraph"/>
        <w:numPr>
          <w:ilvl w:val="1"/>
          <w:numId w:val="12"/>
        </w:numPr>
        <w:ind w:leftChars="0"/>
        <w:rPr>
          <w:highlight w:val="cyan"/>
          <w:lang w:eastAsia="zh-CN"/>
        </w:rPr>
      </w:pPr>
      <w:r w:rsidRPr="00EC2461">
        <w:rPr>
          <w:rFonts w:eastAsia="Batang"/>
          <w:highlight w:val="cyan"/>
          <w:lang w:eastAsia="zh-CN"/>
        </w:rPr>
        <w:t xml:space="preserve">Measurement time resource(s) for </w:t>
      </w:r>
      <w:r w:rsidR="003C2565" w:rsidRPr="00EC2461">
        <w:rPr>
          <w:highlight w:val="cyan"/>
          <w:lang w:eastAsia="zh-CN"/>
        </w:rPr>
        <w:t xml:space="preserve">CSI-RSSI </w:t>
      </w:r>
      <w:r w:rsidRPr="00EC2461">
        <w:rPr>
          <w:highlight w:val="cyan"/>
          <w:lang w:eastAsia="zh-CN"/>
        </w:rPr>
        <w:t xml:space="preserve">corresponds to </w:t>
      </w:r>
      <w:r w:rsidR="003C2565" w:rsidRPr="00EC2461">
        <w:rPr>
          <w:highlight w:val="cyan"/>
          <w:lang w:eastAsia="zh-CN"/>
        </w:rPr>
        <w:t xml:space="preserve">OFDM symbols containing </w:t>
      </w:r>
      <w:r w:rsidRPr="00EC2461">
        <w:rPr>
          <w:highlight w:val="cyan"/>
          <w:lang w:eastAsia="zh-CN"/>
        </w:rPr>
        <w:t xml:space="preserve">L3 mobility </w:t>
      </w:r>
      <w:r w:rsidR="003C2565" w:rsidRPr="00EC2461">
        <w:rPr>
          <w:highlight w:val="cyan"/>
          <w:lang w:eastAsia="zh-CN"/>
        </w:rPr>
        <w:t>CSI-RS.</w:t>
      </w:r>
    </w:p>
    <w:p w14:paraId="7F109DFB" w14:textId="754F76A7" w:rsidR="00F47F54" w:rsidRDefault="00F47F54" w:rsidP="00F47F54">
      <w:pPr>
        <w:pStyle w:val="Heading2"/>
        <w:rPr>
          <w:lang w:val="en-US"/>
        </w:rPr>
      </w:pPr>
      <w:r>
        <w:rPr>
          <w:lang w:val="en-US"/>
        </w:rPr>
        <w:t>RS-SINR definitions</w:t>
      </w:r>
    </w:p>
    <w:p w14:paraId="7AF97C98" w14:textId="47816876" w:rsidR="00F1466A" w:rsidRPr="00070310" w:rsidRDefault="00070310" w:rsidP="00F1466A">
      <w:pPr>
        <w:rPr>
          <w:b/>
          <w:highlight w:val="yellow"/>
          <w:u w:val="single"/>
          <w:lang w:val="en-US" w:eastAsia="ko-KR"/>
        </w:rPr>
      </w:pPr>
      <w:r w:rsidRPr="00070310">
        <w:rPr>
          <w:b/>
          <w:highlight w:val="yellow"/>
          <w:u w:val="single"/>
          <w:lang w:val="en-US" w:eastAsia="ko-KR"/>
        </w:rPr>
        <w:t>Proposal:</w:t>
      </w:r>
    </w:p>
    <w:p w14:paraId="48498508" w14:textId="61CB3EB5" w:rsidR="00070310" w:rsidRPr="00070310" w:rsidRDefault="00070310" w:rsidP="00F1466A">
      <w:pPr>
        <w:rPr>
          <w:b/>
          <w:highlight w:val="yellow"/>
          <w:lang w:val="en-US" w:eastAsia="ko-KR"/>
        </w:rPr>
      </w:pPr>
      <w:r w:rsidRPr="00070310">
        <w:rPr>
          <w:b/>
          <w:highlight w:val="yellow"/>
          <w:lang w:val="en-US" w:eastAsia="ko-KR"/>
        </w:rPr>
        <w:t>IMR for SSS based RS-SINR shall be down-selected from the following alternatives:</w:t>
      </w:r>
    </w:p>
    <w:p w14:paraId="7F9E27C2" w14:textId="0DE6FA39" w:rsidR="00F1466A" w:rsidRPr="00070310" w:rsidRDefault="00F1466A" w:rsidP="00F1466A">
      <w:pPr>
        <w:pStyle w:val="ListParagraph"/>
        <w:numPr>
          <w:ilvl w:val="0"/>
          <w:numId w:val="12"/>
        </w:numPr>
        <w:ind w:leftChars="0"/>
        <w:rPr>
          <w:b/>
          <w:highlight w:val="yellow"/>
          <w:lang w:val="en-US" w:eastAsia="ko-KR"/>
        </w:rPr>
      </w:pPr>
      <w:r w:rsidRPr="00070310">
        <w:rPr>
          <w:b/>
          <w:highlight w:val="yellow"/>
          <w:lang w:val="en-US" w:eastAsia="ko-KR"/>
        </w:rPr>
        <w:t xml:space="preserve">Alt 1: </w:t>
      </w:r>
      <w:r w:rsidR="00B171E9" w:rsidRPr="00070310">
        <w:rPr>
          <w:b/>
          <w:highlight w:val="yellow"/>
          <w:lang w:val="en-US" w:eastAsia="ko-KR"/>
        </w:rPr>
        <w:t>ZP-CSI-RS</w:t>
      </w:r>
      <w:r w:rsidRPr="00070310">
        <w:rPr>
          <w:b/>
          <w:highlight w:val="yellow"/>
          <w:lang w:val="en-US" w:eastAsia="ko-KR"/>
        </w:rPr>
        <w:t xml:space="preserve"> … Samsung</w:t>
      </w:r>
      <w:r w:rsidR="00C7389B" w:rsidRPr="00070310">
        <w:rPr>
          <w:b/>
          <w:highlight w:val="yellow"/>
          <w:lang w:val="en-US" w:eastAsia="ko-KR"/>
        </w:rPr>
        <w:t xml:space="preserve">, </w:t>
      </w:r>
      <w:r w:rsidR="004A0310" w:rsidRPr="00070310">
        <w:rPr>
          <w:b/>
          <w:highlight w:val="yellow"/>
          <w:lang w:val="en-US" w:eastAsia="ko-KR"/>
        </w:rPr>
        <w:t>CATT (for further optimization), Intel</w:t>
      </w:r>
    </w:p>
    <w:p w14:paraId="00132EDD" w14:textId="092085CE" w:rsidR="00F1466A" w:rsidRPr="00070310" w:rsidRDefault="00F1466A" w:rsidP="00F1466A">
      <w:pPr>
        <w:pStyle w:val="ListParagraph"/>
        <w:numPr>
          <w:ilvl w:val="0"/>
          <w:numId w:val="12"/>
        </w:numPr>
        <w:ind w:leftChars="0"/>
        <w:rPr>
          <w:b/>
          <w:highlight w:val="yellow"/>
          <w:lang w:val="en-US" w:eastAsia="ko-KR"/>
        </w:rPr>
      </w:pPr>
      <w:r w:rsidRPr="00070310">
        <w:rPr>
          <w:b/>
          <w:highlight w:val="yellow"/>
          <w:lang w:val="en-US" w:eastAsia="ko-KR"/>
        </w:rPr>
        <w:t>Alt 2: PBCH DMRS … CMCC</w:t>
      </w:r>
      <w:r w:rsidR="00972C59" w:rsidRPr="00070310">
        <w:rPr>
          <w:b/>
          <w:highlight w:val="yellow"/>
          <w:lang w:val="en-US" w:eastAsia="ko-KR"/>
        </w:rPr>
        <w:t>, [Ericsson], [Nokia]</w:t>
      </w:r>
    </w:p>
    <w:p w14:paraId="7BD2268C" w14:textId="3FB9EB54" w:rsidR="00D93F86" w:rsidRPr="00070310" w:rsidRDefault="00D93F86" w:rsidP="00F1466A">
      <w:pPr>
        <w:pStyle w:val="ListParagraph"/>
        <w:numPr>
          <w:ilvl w:val="0"/>
          <w:numId w:val="12"/>
        </w:numPr>
        <w:ind w:leftChars="0"/>
        <w:rPr>
          <w:b/>
          <w:highlight w:val="yellow"/>
          <w:lang w:val="en-US" w:eastAsia="ko-KR"/>
        </w:rPr>
      </w:pPr>
      <w:r w:rsidRPr="00070310">
        <w:rPr>
          <w:b/>
          <w:highlight w:val="yellow"/>
          <w:lang w:val="en-US" w:eastAsia="ko-KR"/>
        </w:rPr>
        <w:t xml:space="preserve">Alt </w:t>
      </w:r>
      <w:r w:rsidR="004A0310" w:rsidRPr="00070310">
        <w:rPr>
          <w:b/>
          <w:highlight w:val="yellow"/>
          <w:lang w:val="en-US" w:eastAsia="ko-KR"/>
        </w:rPr>
        <w:t>3</w:t>
      </w:r>
      <w:r w:rsidRPr="00070310">
        <w:rPr>
          <w:b/>
          <w:highlight w:val="yellow"/>
          <w:lang w:val="en-US" w:eastAsia="ko-KR"/>
        </w:rPr>
        <w:t>: The RS used for RSRP measurement (i.e., SSS + potentially PBCH DMRS) … MTK</w:t>
      </w:r>
      <w:r w:rsidR="004A0310" w:rsidRPr="00070310">
        <w:rPr>
          <w:b/>
          <w:highlight w:val="yellow"/>
          <w:lang w:val="en-US" w:eastAsia="ko-KR"/>
        </w:rPr>
        <w:t xml:space="preserve">, CATT (by default), </w:t>
      </w:r>
      <w:r w:rsidR="0042698D" w:rsidRPr="00070310">
        <w:rPr>
          <w:b/>
          <w:highlight w:val="yellow"/>
          <w:lang w:val="en-US" w:eastAsia="ko-KR"/>
        </w:rPr>
        <w:t>Nokia</w:t>
      </w:r>
      <w:r w:rsidR="00E824A3" w:rsidRPr="00070310">
        <w:rPr>
          <w:b/>
          <w:highlight w:val="yellow"/>
          <w:lang w:val="en-US" w:eastAsia="ko-KR"/>
        </w:rPr>
        <w:t>, ZTE, Huawei, LGE</w:t>
      </w:r>
      <w:r w:rsidR="0042698D" w:rsidRPr="00070310">
        <w:rPr>
          <w:b/>
          <w:highlight w:val="yellow"/>
          <w:lang w:val="en-US" w:eastAsia="ko-KR"/>
        </w:rPr>
        <w:t>, Qualcomm</w:t>
      </w:r>
      <w:r w:rsidR="00972C59" w:rsidRPr="00070310">
        <w:rPr>
          <w:b/>
          <w:highlight w:val="yellow"/>
          <w:lang w:val="en-US" w:eastAsia="ko-KR"/>
        </w:rPr>
        <w:t>, Ericsson</w:t>
      </w:r>
    </w:p>
    <w:p w14:paraId="36950AF6" w14:textId="77777777" w:rsidR="00F53054" w:rsidRDefault="00F53054" w:rsidP="00553A2E">
      <w:pPr>
        <w:rPr>
          <w:b/>
          <w:highlight w:val="yellow"/>
          <w:u w:val="single"/>
          <w:lang w:val="en-US" w:eastAsia="ko-KR"/>
        </w:rPr>
      </w:pPr>
    </w:p>
    <w:p w14:paraId="694BDF4A" w14:textId="0002292A" w:rsidR="00553A2E" w:rsidRDefault="00070310" w:rsidP="00553A2E">
      <w:pPr>
        <w:rPr>
          <w:b/>
          <w:u w:val="single"/>
          <w:lang w:val="en-US" w:eastAsia="ko-KR"/>
        </w:rPr>
      </w:pPr>
      <w:r w:rsidRPr="00070310">
        <w:rPr>
          <w:b/>
          <w:highlight w:val="yellow"/>
          <w:u w:val="single"/>
          <w:lang w:val="en-US" w:eastAsia="ko-KR"/>
        </w:rPr>
        <w:lastRenderedPageBreak/>
        <w:t>Proposal</w:t>
      </w:r>
      <w:r>
        <w:rPr>
          <w:b/>
          <w:u w:val="single"/>
          <w:lang w:val="en-US" w:eastAsia="ko-KR"/>
        </w:rPr>
        <w:t>:</w:t>
      </w:r>
    </w:p>
    <w:p w14:paraId="71A3463C" w14:textId="32451D44" w:rsidR="00070310" w:rsidRPr="00070310" w:rsidRDefault="00070310" w:rsidP="00070310">
      <w:pPr>
        <w:rPr>
          <w:b/>
          <w:highlight w:val="yellow"/>
          <w:lang w:val="en-US" w:eastAsia="ko-KR"/>
        </w:rPr>
      </w:pPr>
      <w:r w:rsidRPr="00070310">
        <w:rPr>
          <w:b/>
          <w:highlight w:val="yellow"/>
          <w:lang w:val="en-US" w:eastAsia="ko-KR"/>
        </w:rPr>
        <w:t>IMR for</w:t>
      </w:r>
      <w:r>
        <w:rPr>
          <w:b/>
          <w:highlight w:val="yellow"/>
          <w:lang w:val="en-US" w:eastAsia="ko-KR"/>
        </w:rPr>
        <w:t xml:space="preserve"> CSI-RS </w:t>
      </w:r>
      <w:r w:rsidRPr="00070310">
        <w:rPr>
          <w:b/>
          <w:highlight w:val="yellow"/>
          <w:lang w:val="en-US" w:eastAsia="ko-KR"/>
        </w:rPr>
        <w:t>based RS-SINR shall be down-selected from the following alternatives:</w:t>
      </w:r>
    </w:p>
    <w:p w14:paraId="5D714DD7" w14:textId="3A942210" w:rsidR="00553A2E" w:rsidRPr="00070310" w:rsidRDefault="00553A2E" w:rsidP="00553A2E">
      <w:pPr>
        <w:pStyle w:val="ListParagraph"/>
        <w:numPr>
          <w:ilvl w:val="0"/>
          <w:numId w:val="12"/>
        </w:numPr>
        <w:ind w:leftChars="0"/>
        <w:rPr>
          <w:b/>
          <w:highlight w:val="yellow"/>
          <w:lang w:val="en-US" w:eastAsia="ko-KR"/>
        </w:rPr>
      </w:pPr>
      <w:r w:rsidRPr="00070310">
        <w:rPr>
          <w:b/>
          <w:highlight w:val="yellow"/>
          <w:lang w:val="en-US" w:eastAsia="ko-KR"/>
        </w:rPr>
        <w:t>Alt 1: CSI-RS REs used for the channel measurement … ZTE</w:t>
      </w:r>
      <w:r w:rsidR="00C7389B" w:rsidRPr="00070310">
        <w:rPr>
          <w:b/>
          <w:highlight w:val="yellow"/>
          <w:lang w:val="en-US" w:eastAsia="ko-KR"/>
        </w:rPr>
        <w:t>, LGE (by default)</w:t>
      </w:r>
      <w:r w:rsidR="00276AAA" w:rsidRPr="00070310">
        <w:rPr>
          <w:b/>
          <w:highlight w:val="yellow"/>
          <w:lang w:val="en-US" w:eastAsia="ko-KR"/>
        </w:rPr>
        <w:t>, Nokia</w:t>
      </w:r>
      <w:r w:rsidR="009724EF" w:rsidRPr="00070310">
        <w:rPr>
          <w:b/>
          <w:highlight w:val="yellow"/>
          <w:lang w:val="en-US" w:eastAsia="ko-KR"/>
        </w:rPr>
        <w:t>, Ericsson</w:t>
      </w:r>
      <w:r w:rsidR="00D93F86" w:rsidRPr="00070310">
        <w:rPr>
          <w:b/>
          <w:highlight w:val="yellow"/>
          <w:lang w:val="en-US" w:eastAsia="ko-KR"/>
        </w:rPr>
        <w:t>, MTK</w:t>
      </w:r>
    </w:p>
    <w:p w14:paraId="414C0CB2" w14:textId="611CE4B3" w:rsidR="00F47F54" w:rsidRPr="00070310" w:rsidRDefault="00D93F86" w:rsidP="00B50C26">
      <w:pPr>
        <w:pStyle w:val="ListParagraph"/>
        <w:numPr>
          <w:ilvl w:val="0"/>
          <w:numId w:val="12"/>
        </w:numPr>
        <w:ind w:leftChars="0"/>
        <w:rPr>
          <w:b/>
          <w:highlight w:val="yellow"/>
          <w:lang w:val="en-US" w:eastAsia="ko-KR"/>
        </w:rPr>
      </w:pPr>
      <w:r w:rsidRPr="00070310">
        <w:rPr>
          <w:b/>
          <w:highlight w:val="yellow"/>
          <w:lang w:val="en-US" w:eastAsia="ko-KR"/>
        </w:rPr>
        <w:t>Alt 2</w:t>
      </w:r>
      <w:r w:rsidR="00F47F54" w:rsidRPr="00070310">
        <w:rPr>
          <w:b/>
          <w:highlight w:val="yellow"/>
          <w:lang w:val="en-US" w:eastAsia="ko-KR"/>
        </w:rPr>
        <w:t xml:space="preserve">: </w:t>
      </w:r>
      <w:r w:rsidR="00B171E9" w:rsidRPr="00070310">
        <w:rPr>
          <w:b/>
          <w:highlight w:val="yellow"/>
          <w:lang w:val="en-US" w:eastAsia="ko-KR"/>
        </w:rPr>
        <w:t xml:space="preserve">interference is measured on the same OFDM symbol for which corresponding CSI-RS is mapped </w:t>
      </w:r>
      <w:r w:rsidR="00F47F54" w:rsidRPr="00070310">
        <w:rPr>
          <w:b/>
          <w:highlight w:val="yellow"/>
          <w:lang w:val="en-US" w:eastAsia="ko-KR"/>
        </w:rPr>
        <w:t>… Samsung</w:t>
      </w:r>
      <w:r w:rsidR="00902757" w:rsidRPr="00070310">
        <w:rPr>
          <w:b/>
          <w:highlight w:val="yellow"/>
          <w:lang w:val="en-US" w:eastAsia="ko-KR"/>
        </w:rPr>
        <w:t>, DOCOMO</w:t>
      </w:r>
    </w:p>
    <w:p w14:paraId="0730D0FD" w14:textId="10ABE213" w:rsidR="00D93F86" w:rsidRPr="00070310" w:rsidRDefault="00D93F86" w:rsidP="00D93F86">
      <w:pPr>
        <w:pStyle w:val="ListParagraph"/>
        <w:numPr>
          <w:ilvl w:val="0"/>
          <w:numId w:val="12"/>
        </w:numPr>
        <w:ind w:leftChars="0"/>
        <w:rPr>
          <w:b/>
          <w:highlight w:val="yellow"/>
          <w:lang w:val="en-US" w:eastAsia="ko-KR"/>
        </w:rPr>
      </w:pPr>
      <w:r w:rsidRPr="00070310">
        <w:rPr>
          <w:b/>
          <w:highlight w:val="yellow"/>
          <w:lang w:val="en-US" w:eastAsia="ko-KR"/>
        </w:rPr>
        <w:t>Alt 3: CSI-IM resources defined in the MIMO session (ZP-CSI-RS &amp; NZP-CSI-</w:t>
      </w:r>
      <w:proofErr w:type="gramStart"/>
      <w:r w:rsidRPr="00070310">
        <w:rPr>
          <w:b/>
          <w:highlight w:val="yellow"/>
          <w:lang w:val="en-US" w:eastAsia="ko-KR"/>
        </w:rPr>
        <w:t>RS ??</w:t>
      </w:r>
      <w:proofErr w:type="gramEnd"/>
      <w:r w:rsidRPr="00070310">
        <w:rPr>
          <w:b/>
          <w:highlight w:val="yellow"/>
          <w:lang w:val="en-US" w:eastAsia="ko-KR"/>
        </w:rPr>
        <w:t>) … Intel</w:t>
      </w:r>
    </w:p>
    <w:p w14:paraId="14D235D5" w14:textId="630A652E" w:rsidR="00C7389B" w:rsidRDefault="00C7389B" w:rsidP="00B50C26">
      <w:pPr>
        <w:pStyle w:val="ListParagraph"/>
        <w:numPr>
          <w:ilvl w:val="0"/>
          <w:numId w:val="12"/>
        </w:numPr>
        <w:ind w:leftChars="0"/>
        <w:rPr>
          <w:b/>
          <w:highlight w:val="yellow"/>
          <w:lang w:val="en-US" w:eastAsia="ko-KR"/>
        </w:rPr>
      </w:pPr>
      <w:r w:rsidRPr="00070310">
        <w:rPr>
          <w:b/>
          <w:highlight w:val="yellow"/>
          <w:lang w:val="en-US" w:eastAsia="ko-KR"/>
        </w:rPr>
        <w:t>Alt 4: ZP-CSI-RS …</w:t>
      </w:r>
      <w:r w:rsidRPr="00070310">
        <w:rPr>
          <w:b/>
          <w:highlight w:val="yellow"/>
        </w:rPr>
        <w:t xml:space="preserve"> </w:t>
      </w:r>
      <w:r w:rsidRPr="00070310">
        <w:rPr>
          <w:b/>
          <w:highlight w:val="yellow"/>
          <w:lang w:val="en-US" w:eastAsia="ko-KR"/>
        </w:rPr>
        <w:t>LGE (for further optimization)</w:t>
      </w:r>
    </w:p>
    <w:p w14:paraId="7F86A939" w14:textId="77777777" w:rsidR="00F53054" w:rsidRDefault="00F53054">
      <w:pPr>
        <w:spacing w:after="0"/>
        <w:rPr>
          <w:rFonts w:ascii="Arial" w:eastAsia="Batang" w:hAnsi="Arial"/>
          <w:sz w:val="32"/>
          <w:szCs w:val="32"/>
          <w:lang w:val="en-US" w:eastAsia="ko-KR"/>
        </w:rPr>
      </w:pPr>
      <w:r>
        <w:rPr>
          <w:lang w:val="en-US"/>
        </w:rPr>
        <w:br w:type="page"/>
      </w:r>
    </w:p>
    <w:p w14:paraId="3C9206BB" w14:textId="4B8D1C62" w:rsidR="00070310" w:rsidRDefault="002560AF" w:rsidP="00070310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lastRenderedPageBreak/>
        <w:t>3</w:t>
      </w:r>
      <w:r w:rsidR="00070310">
        <w:rPr>
          <w:lang w:val="en-US"/>
        </w:rPr>
        <w:t>. Remaining Issues for RRM</w:t>
      </w:r>
    </w:p>
    <w:p w14:paraId="771570DA" w14:textId="32C745D2" w:rsidR="002560AF" w:rsidRDefault="002560AF" w:rsidP="002560AF">
      <w:pPr>
        <w:rPr>
          <w:lang w:val="en-US" w:eastAsia="ko-KR"/>
        </w:rPr>
      </w:pPr>
      <w:r>
        <w:rPr>
          <w:lang w:val="en-US" w:eastAsia="ko-KR"/>
        </w:rPr>
        <w:t>The remaining issues include:</w:t>
      </w:r>
    </w:p>
    <w:p w14:paraId="21CE515F" w14:textId="6F598DE0" w:rsidR="002560AF" w:rsidRPr="00EC2461" w:rsidRDefault="002560AF" w:rsidP="00EC2461">
      <w:pPr>
        <w:pStyle w:val="ListParagraph"/>
        <w:numPr>
          <w:ilvl w:val="0"/>
          <w:numId w:val="12"/>
        </w:numPr>
        <w:ind w:leftChars="0"/>
        <w:rPr>
          <w:lang w:val="en-US" w:eastAsia="ko-KR"/>
        </w:rPr>
      </w:pPr>
      <w:r w:rsidRPr="00EC2461">
        <w:rPr>
          <w:lang w:val="en-US" w:eastAsia="ko-KR"/>
        </w:rPr>
        <w:t>RRM measu</w:t>
      </w:r>
      <w:r w:rsidR="00EC2461" w:rsidRPr="00EC2461">
        <w:rPr>
          <w:lang w:val="en-US" w:eastAsia="ko-KR"/>
        </w:rPr>
        <w:t>rement quantities and definition … d</w:t>
      </w:r>
      <w:r w:rsidRPr="00EC2461">
        <w:rPr>
          <w:lang w:val="en-US" w:eastAsia="ko-KR"/>
        </w:rPr>
        <w:t>etails of RSSI time-domain measurement resource for SSB based RSRQ</w:t>
      </w:r>
      <w:r w:rsidR="00EC2461" w:rsidRPr="00EC2461">
        <w:rPr>
          <w:lang w:val="en-US" w:eastAsia="ko-KR"/>
        </w:rPr>
        <w:t xml:space="preserve">, </w:t>
      </w:r>
      <w:r w:rsidRPr="00EC2461">
        <w:rPr>
          <w:lang w:val="en-US" w:eastAsia="ko-KR"/>
        </w:rPr>
        <w:t>Rx beam related aspects</w:t>
      </w:r>
    </w:p>
    <w:p w14:paraId="41E87E2B" w14:textId="07034494" w:rsidR="002560AF" w:rsidRPr="00EC2461" w:rsidRDefault="002560AF" w:rsidP="00EC2461">
      <w:pPr>
        <w:pStyle w:val="ListParagraph"/>
        <w:numPr>
          <w:ilvl w:val="0"/>
          <w:numId w:val="12"/>
        </w:numPr>
        <w:ind w:leftChars="0"/>
        <w:rPr>
          <w:lang w:val="en-US" w:eastAsia="ko-KR"/>
        </w:rPr>
      </w:pPr>
      <w:r w:rsidRPr="00EC2461">
        <w:rPr>
          <w:lang w:val="en-US" w:eastAsia="ko-KR"/>
        </w:rPr>
        <w:t>SSB based mobility</w:t>
      </w:r>
      <w:r w:rsidR="00EC2461" w:rsidRPr="00EC2461">
        <w:rPr>
          <w:lang w:val="en-US" w:eastAsia="ko-KR"/>
        </w:rPr>
        <w:t xml:space="preserve"> … </w:t>
      </w:r>
      <w:r w:rsidR="00EC2461">
        <w:rPr>
          <w:lang w:val="en-US" w:eastAsia="ko-KR"/>
        </w:rPr>
        <w:t>d</w:t>
      </w:r>
      <w:r w:rsidRPr="00EC2461">
        <w:rPr>
          <w:lang w:val="en-US" w:eastAsia="ko-KR"/>
        </w:rPr>
        <w:t>etails of SMTC configuration</w:t>
      </w:r>
      <w:r w:rsidR="00EC2461">
        <w:rPr>
          <w:lang w:val="en-US" w:eastAsia="ko-KR"/>
        </w:rPr>
        <w:t xml:space="preserve"> (</w:t>
      </w:r>
      <w:r w:rsidRPr="00EC2461">
        <w:rPr>
          <w:lang w:val="en-US" w:eastAsia="ko-KR"/>
        </w:rPr>
        <w:t>e.g., SMTC window offset, SMTC window durations, etc.</w:t>
      </w:r>
      <w:r w:rsidR="00EC2461">
        <w:rPr>
          <w:lang w:val="en-US" w:eastAsia="ko-KR"/>
        </w:rPr>
        <w:t>), measurements with/without MG</w:t>
      </w:r>
    </w:p>
    <w:p w14:paraId="007AA784" w14:textId="4BB24898" w:rsidR="002560AF" w:rsidRPr="00EC2461" w:rsidRDefault="002560AF" w:rsidP="00EC2461">
      <w:pPr>
        <w:pStyle w:val="ListParagraph"/>
        <w:numPr>
          <w:ilvl w:val="0"/>
          <w:numId w:val="12"/>
        </w:numPr>
        <w:ind w:leftChars="0"/>
        <w:rPr>
          <w:lang w:val="en-US" w:eastAsia="ko-KR"/>
        </w:rPr>
      </w:pPr>
      <w:r w:rsidRPr="00EC2461">
        <w:rPr>
          <w:lang w:val="en-US" w:eastAsia="ko-KR"/>
        </w:rPr>
        <w:t>CSI-RS based mobility</w:t>
      </w:r>
      <w:r w:rsidR="00EC2461" w:rsidRPr="00EC2461">
        <w:rPr>
          <w:lang w:val="en-US" w:eastAsia="ko-KR"/>
        </w:rPr>
        <w:t xml:space="preserve"> … </w:t>
      </w:r>
      <w:r w:rsidRPr="00EC2461">
        <w:rPr>
          <w:lang w:val="en-US" w:eastAsia="ko-KR"/>
        </w:rPr>
        <w:t>Details of L3 mobility CSI-RS configurations</w:t>
      </w:r>
      <w:r w:rsidR="00EC2461" w:rsidRPr="00EC2461">
        <w:rPr>
          <w:lang w:val="en-US" w:eastAsia="ko-KR"/>
        </w:rPr>
        <w:t xml:space="preserve">, </w:t>
      </w:r>
      <w:r w:rsidRPr="00EC2461">
        <w:rPr>
          <w:lang w:val="en-US" w:eastAsia="ko-KR"/>
        </w:rPr>
        <w:t>C-DRX UE’s assumption on CSI-RS reception</w:t>
      </w:r>
    </w:p>
    <w:p w14:paraId="3976DC9F" w14:textId="672EFBED" w:rsidR="002560AF" w:rsidRDefault="00F53054" w:rsidP="002560AF">
      <w:pPr>
        <w:rPr>
          <w:lang w:val="en-US" w:eastAsia="ko-KR"/>
        </w:rPr>
      </w:pPr>
      <w:r>
        <w:rPr>
          <w:lang w:val="en-US" w:eastAsia="ko-KR"/>
        </w:rPr>
        <w:t>For information, m</w:t>
      </w:r>
      <w:r w:rsidR="002560AF">
        <w:rPr>
          <w:lang w:val="en-US" w:eastAsia="ko-KR"/>
        </w:rPr>
        <w:t xml:space="preserve">ore details of these remaining issues </w:t>
      </w:r>
      <w:r>
        <w:rPr>
          <w:lang w:val="en-US" w:eastAsia="ko-KR"/>
        </w:rPr>
        <w:t xml:space="preserve">being discussed in this meeting </w:t>
      </w:r>
      <w:r w:rsidR="00EC2461">
        <w:rPr>
          <w:lang w:val="en-US" w:eastAsia="ko-KR"/>
        </w:rPr>
        <w:t xml:space="preserve">and a summary of companies’ positions based on the companies’ </w:t>
      </w:r>
      <w:proofErr w:type="spellStart"/>
      <w:r w:rsidR="00EC2461">
        <w:rPr>
          <w:lang w:val="en-US" w:eastAsia="ko-KR"/>
        </w:rPr>
        <w:t>tdocs</w:t>
      </w:r>
      <w:proofErr w:type="spellEnd"/>
      <w:r w:rsidR="00EC2461">
        <w:rPr>
          <w:lang w:val="en-US" w:eastAsia="ko-KR"/>
        </w:rPr>
        <w:t xml:space="preserve"> </w:t>
      </w:r>
      <w:r>
        <w:rPr>
          <w:lang w:val="en-US" w:eastAsia="ko-KR"/>
        </w:rPr>
        <w:t xml:space="preserve">are provided </w:t>
      </w:r>
      <w:r w:rsidR="002560AF">
        <w:rPr>
          <w:lang w:val="en-US" w:eastAsia="ko-KR"/>
        </w:rPr>
        <w:t>in the appendix.</w:t>
      </w:r>
    </w:p>
    <w:p w14:paraId="6EA6A039" w14:textId="77777777" w:rsidR="00F53054" w:rsidRDefault="00F53054">
      <w:pPr>
        <w:spacing w:after="0"/>
        <w:rPr>
          <w:rFonts w:ascii="Arial" w:eastAsia="Batang" w:hAnsi="Arial"/>
          <w:sz w:val="32"/>
          <w:szCs w:val="32"/>
          <w:lang w:val="en-US" w:eastAsia="ko-KR"/>
        </w:rPr>
      </w:pPr>
      <w:r>
        <w:rPr>
          <w:lang w:val="en-US"/>
        </w:rPr>
        <w:br w:type="page"/>
      </w:r>
    </w:p>
    <w:p w14:paraId="1E3A7AF5" w14:textId="6F216182" w:rsidR="002560AF" w:rsidRDefault="002560AF" w:rsidP="002560AF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lastRenderedPageBreak/>
        <w:t>Appendix A.</w:t>
      </w:r>
      <w:r w:rsidRPr="002560AF">
        <w:rPr>
          <w:lang w:val="en-US"/>
        </w:rPr>
        <w:t xml:space="preserve"> </w:t>
      </w:r>
      <w:r>
        <w:rPr>
          <w:lang w:val="en-US"/>
        </w:rPr>
        <w:t>RRM measurement quantities and definition</w:t>
      </w:r>
    </w:p>
    <w:p w14:paraId="7F3C4A3C" w14:textId="291EC4AE" w:rsidR="002560AF" w:rsidRDefault="002560AF" w:rsidP="002560AF">
      <w:pPr>
        <w:pStyle w:val="Heading2"/>
        <w:numPr>
          <w:ilvl w:val="0"/>
          <w:numId w:val="0"/>
        </w:numPr>
        <w:rPr>
          <w:lang w:val="en-US"/>
        </w:rPr>
      </w:pPr>
      <w:r>
        <w:rPr>
          <w:lang w:val="en-US"/>
        </w:rPr>
        <w:t xml:space="preserve">A.1 </w:t>
      </w:r>
      <w:r>
        <w:rPr>
          <w:lang w:val="en-US"/>
        </w:rPr>
        <w:t>Details of RSSI time-domain measurement resource for SSB based RSRQ</w:t>
      </w:r>
    </w:p>
    <w:p w14:paraId="1C6C216D" w14:textId="4DE1EBD6" w:rsidR="002560AF" w:rsidRDefault="00F53054" w:rsidP="002560AF">
      <w:pPr>
        <w:rPr>
          <w:lang w:val="en-US" w:eastAsia="ko-KR"/>
        </w:rPr>
      </w:pPr>
      <w:r>
        <w:rPr>
          <w:lang w:val="en-US" w:eastAsia="ko-KR"/>
        </w:rPr>
        <w:t xml:space="preserve">For the default RSSI time-domain measurement resource, the following alternatives were discussed. </w:t>
      </w:r>
    </w:p>
    <w:p w14:paraId="463F1D80" w14:textId="540423BA" w:rsidR="00F53054" w:rsidRPr="00F53054" w:rsidRDefault="00F53054" w:rsidP="00F53054">
      <w:pPr>
        <w:pStyle w:val="ListParagraph"/>
        <w:numPr>
          <w:ilvl w:val="0"/>
          <w:numId w:val="12"/>
        </w:numPr>
        <w:ind w:leftChars="0"/>
        <w:rPr>
          <w:lang w:val="en-US" w:eastAsia="ko-KR"/>
        </w:rPr>
      </w:pPr>
      <w:r w:rsidRPr="00F53054">
        <w:rPr>
          <w:lang w:val="en-US" w:eastAsia="ko-KR"/>
        </w:rPr>
        <w:t>Alt 1: RSSI is measured in all the OFDM symbols in the slot where SSB(s) is detected.</w:t>
      </w:r>
    </w:p>
    <w:p w14:paraId="7E5B8858" w14:textId="45FD794A" w:rsidR="00F53054" w:rsidRPr="00F53054" w:rsidRDefault="00F53054" w:rsidP="00F53054">
      <w:pPr>
        <w:pStyle w:val="ListParagraph"/>
        <w:numPr>
          <w:ilvl w:val="0"/>
          <w:numId w:val="12"/>
        </w:numPr>
        <w:ind w:leftChars="0"/>
        <w:rPr>
          <w:lang w:val="en-US" w:eastAsia="ko-KR"/>
        </w:rPr>
      </w:pPr>
      <w:r w:rsidRPr="00F53054">
        <w:rPr>
          <w:lang w:val="en-US" w:eastAsia="ko-KR"/>
        </w:rPr>
        <w:t>Alt 2: The 1st N OFDM symbols in all the slots in the SMTC window</w:t>
      </w:r>
    </w:p>
    <w:p w14:paraId="188A97CD" w14:textId="7499CE2F" w:rsidR="00F53054" w:rsidRPr="00F53054" w:rsidRDefault="00F53054" w:rsidP="00F53054">
      <w:pPr>
        <w:pStyle w:val="ListParagraph"/>
        <w:numPr>
          <w:ilvl w:val="0"/>
          <w:numId w:val="12"/>
        </w:numPr>
        <w:ind w:leftChars="0"/>
        <w:rPr>
          <w:lang w:val="en-US" w:eastAsia="ko-KR"/>
        </w:rPr>
      </w:pPr>
      <w:r w:rsidRPr="00F53054">
        <w:rPr>
          <w:lang w:val="en-US" w:eastAsia="ko-KR"/>
        </w:rPr>
        <w:t>Alt 3: The 1st N OFDM symbols in the slots where SSB(s) is detected</w:t>
      </w:r>
    </w:p>
    <w:p w14:paraId="17EE4275" w14:textId="2D09D62F" w:rsidR="00F53054" w:rsidRPr="00F53054" w:rsidRDefault="00F53054" w:rsidP="00F53054">
      <w:pPr>
        <w:pStyle w:val="ListParagraph"/>
        <w:numPr>
          <w:ilvl w:val="0"/>
          <w:numId w:val="12"/>
        </w:numPr>
        <w:ind w:leftChars="0"/>
        <w:rPr>
          <w:lang w:val="en-US" w:eastAsia="ko-KR"/>
        </w:rPr>
      </w:pPr>
      <w:r w:rsidRPr="00F53054">
        <w:rPr>
          <w:lang w:val="en-US" w:eastAsia="ko-KR"/>
        </w:rPr>
        <w:t>Alt 4: The OFDM symbols corresponding to the detected SSBs</w:t>
      </w:r>
    </w:p>
    <w:p w14:paraId="2A7831B6" w14:textId="71ABE24C" w:rsidR="00F53054" w:rsidRPr="00F53054" w:rsidRDefault="00F53054" w:rsidP="00F53054">
      <w:pPr>
        <w:pStyle w:val="ListParagraph"/>
        <w:numPr>
          <w:ilvl w:val="0"/>
          <w:numId w:val="12"/>
        </w:numPr>
        <w:ind w:leftChars="0"/>
        <w:rPr>
          <w:lang w:val="en-US" w:eastAsia="ko-KR"/>
        </w:rPr>
      </w:pPr>
      <w:r w:rsidRPr="00F53054">
        <w:rPr>
          <w:lang w:val="en-US" w:eastAsia="ko-KR"/>
        </w:rPr>
        <w:t>Alt 5: N OFDM symbols prior to and including each detected SSB</w:t>
      </w:r>
    </w:p>
    <w:p w14:paraId="095DAF69" w14:textId="40F79DC5" w:rsidR="00F53054" w:rsidRDefault="00F53054" w:rsidP="00F53054">
      <w:pPr>
        <w:pStyle w:val="ListParagraph"/>
        <w:numPr>
          <w:ilvl w:val="0"/>
          <w:numId w:val="12"/>
        </w:numPr>
        <w:ind w:leftChars="0"/>
        <w:rPr>
          <w:lang w:val="en-US" w:eastAsia="ko-KR"/>
        </w:rPr>
      </w:pPr>
      <w:r w:rsidRPr="00F53054">
        <w:rPr>
          <w:lang w:val="en-US" w:eastAsia="ko-KR"/>
        </w:rPr>
        <w:t>In these alternatives, N is fixed in the spec</w:t>
      </w:r>
    </w:p>
    <w:p w14:paraId="1E587976" w14:textId="29180B47" w:rsidR="00F53054" w:rsidRDefault="00F53054" w:rsidP="00F53054">
      <w:pPr>
        <w:rPr>
          <w:lang w:val="en-US" w:eastAsia="ko-KR"/>
        </w:rPr>
      </w:pPr>
      <w:r>
        <w:rPr>
          <w:lang w:val="en-US" w:eastAsia="ko-KR"/>
        </w:rPr>
        <w:t xml:space="preserve">For the configuration of the RSSI time-domain measurement resource, the following was discussed. </w:t>
      </w:r>
    </w:p>
    <w:p w14:paraId="1A757C09" w14:textId="77777777" w:rsidR="00F53054" w:rsidRPr="00F53054" w:rsidRDefault="00F53054" w:rsidP="00F53054">
      <w:pPr>
        <w:pStyle w:val="ListParagraph"/>
        <w:numPr>
          <w:ilvl w:val="0"/>
          <w:numId w:val="12"/>
        </w:numPr>
        <w:ind w:leftChars="0"/>
        <w:rPr>
          <w:lang w:val="en-US" w:eastAsia="ko-KR"/>
        </w:rPr>
      </w:pPr>
      <w:r w:rsidRPr="00F53054">
        <w:rPr>
          <w:lang w:val="en-US" w:eastAsia="ko-KR"/>
        </w:rPr>
        <w:t>The set of OFDM symbols to be down-selected among:</w:t>
      </w:r>
    </w:p>
    <w:p w14:paraId="2824258F" w14:textId="77777777" w:rsidR="00F53054" w:rsidRPr="00F53054" w:rsidRDefault="00F53054" w:rsidP="00F53054">
      <w:pPr>
        <w:pStyle w:val="ListParagraph"/>
        <w:numPr>
          <w:ilvl w:val="1"/>
          <w:numId w:val="12"/>
        </w:numPr>
        <w:ind w:leftChars="0"/>
        <w:rPr>
          <w:lang w:val="en-US" w:eastAsia="ko-KR"/>
        </w:rPr>
      </w:pPr>
      <w:r w:rsidRPr="00F53054">
        <w:rPr>
          <w:lang w:val="en-US" w:eastAsia="ko-KR"/>
        </w:rPr>
        <w:t>Option 1: the OFDM symbols are all the OFDM symbols in the configured slot</w:t>
      </w:r>
    </w:p>
    <w:p w14:paraId="0DC1B2F2" w14:textId="77777777" w:rsidR="00F53054" w:rsidRPr="00F53054" w:rsidRDefault="00F53054" w:rsidP="00F53054">
      <w:pPr>
        <w:pStyle w:val="ListParagraph"/>
        <w:numPr>
          <w:ilvl w:val="1"/>
          <w:numId w:val="12"/>
        </w:numPr>
        <w:ind w:leftChars="0"/>
        <w:rPr>
          <w:lang w:val="en-US" w:eastAsia="ko-KR"/>
        </w:rPr>
      </w:pPr>
      <w:r w:rsidRPr="00F53054">
        <w:rPr>
          <w:lang w:val="en-US" w:eastAsia="ko-KR"/>
        </w:rPr>
        <w:t>Option 2: the 1</w:t>
      </w:r>
      <w:r w:rsidRPr="00F53054">
        <w:rPr>
          <w:vertAlign w:val="superscript"/>
          <w:lang w:val="en-US" w:eastAsia="ko-KR"/>
        </w:rPr>
        <w:t>st</w:t>
      </w:r>
      <w:r w:rsidRPr="00F53054">
        <w:rPr>
          <w:lang w:val="en-US" w:eastAsia="ko-KR"/>
        </w:rPr>
        <w:t xml:space="preserve"> </w:t>
      </w:r>
      <w:r w:rsidRPr="00F53054">
        <w:rPr>
          <w:i/>
          <w:lang w:val="en-US" w:eastAsia="ko-KR"/>
        </w:rPr>
        <w:t xml:space="preserve">M </w:t>
      </w:r>
      <w:r w:rsidRPr="00F53054">
        <w:rPr>
          <w:lang w:val="en-US" w:eastAsia="ko-KR"/>
        </w:rPr>
        <w:t xml:space="preserve">OFDM symbols in the configured slot, where </w:t>
      </w:r>
      <w:r w:rsidRPr="00F53054">
        <w:rPr>
          <w:i/>
          <w:lang w:val="en-US" w:eastAsia="ko-KR"/>
        </w:rPr>
        <w:t xml:space="preserve">M </w:t>
      </w:r>
      <w:r w:rsidRPr="00F53054">
        <w:rPr>
          <w:lang w:val="en-US" w:eastAsia="ko-KR"/>
        </w:rPr>
        <w:t>is fixed in the spec</w:t>
      </w:r>
    </w:p>
    <w:p w14:paraId="5AFAB924" w14:textId="77777777" w:rsidR="00F53054" w:rsidRPr="00F53054" w:rsidRDefault="00F53054" w:rsidP="00F53054">
      <w:pPr>
        <w:pStyle w:val="ListParagraph"/>
        <w:numPr>
          <w:ilvl w:val="1"/>
          <w:numId w:val="12"/>
        </w:numPr>
        <w:ind w:leftChars="0"/>
        <w:rPr>
          <w:lang w:val="en-US" w:eastAsia="ko-KR"/>
        </w:rPr>
      </w:pPr>
      <w:r w:rsidRPr="00F53054">
        <w:rPr>
          <w:lang w:val="en-US" w:eastAsia="ko-KR"/>
        </w:rPr>
        <w:t xml:space="preserve">Option 3: a set of consecutive </w:t>
      </w:r>
      <w:r w:rsidRPr="00F53054">
        <w:rPr>
          <w:i/>
          <w:lang w:val="en-US" w:eastAsia="ko-KR"/>
        </w:rPr>
        <w:t>m</w:t>
      </w:r>
      <w:r w:rsidRPr="00F53054">
        <w:rPr>
          <w:lang w:val="en-US" w:eastAsia="ko-KR"/>
        </w:rPr>
        <w:t xml:space="preserve"> OFDM symbols in the configured slot, where </w:t>
      </w:r>
      <w:r w:rsidRPr="00F53054">
        <w:rPr>
          <w:i/>
          <w:lang w:val="en-US" w:eastAsia="ko-KR"/>
        </w:rPr>
        <w:t>m</w:t>
      </w:r>
      <w:r w:rsidRPr="00F53054">
        <w:rPr>
          <w:lang w:val="en-US" w:eastAsia="ko-KR"/>
        </w:rPr>
        <w:t xml:space="preserve"> is configurable</w:t>
      </w:r>
    </w:p>
    <w:p w14:paraId="50B6673B" w14:textId="196E493A" w:rsidR="00F53054" w:rsidRDefault="00F53054" w:rsidP="00F53054">
      <w:pPr>
        <w:pStyle w:val="Heading2"/>
        <w:numPr>
          <w:ilvl w:val="0"/>
          <w:numId w:val="0"/>
        </w:numPr>
        <w:rPr>
          <w:lang w:val="en-US"/>
        </w:rPr>
      </w:pPr>
      <w:r>
        <w:rPr>
          <w:lang w:val="en-US"/>
        </w:rPr>
        <w:t>A.</w:t>
      </w:r>
      <w:r>
        <w:rPr>
          <w:lang w:val="en-US"/>
        </w:rPr>
        <w:t>2</w:t>
      </w:r>
      <w:r>
        <w:rPr>
          <w:lang w:val="en-US"/>
        </w:rPr>
        <w:t xml:space="preserve"> </w:t>
      </w:r>
      <w:r>
        <w:rPr>
          <w:lang w:val="en-US"/>
        </w:rPr>
        <w:t>Rx beam related aspects</w:t>
      </w:r>
    </w:p>
    <w:p w14:paraId="23CC00D7" w14:textId="33B954C5" w:rsidR="00F53054" w:rsidRPr="00F53054" w:rsidRDefault="00F53054" w:rsidP="00F53054">
      <w:pPr>
        <w:rPr>
          <w:lang w:val="en-US" w:eastAsia="ko-KR"/>
        </w:rPr>
      </w:pPr>
      <w:r>
        <w:rPr>
          <w:lang w:val="en-US" w:eastAsia="ko-KR"/>
        </w:rPr>
        <w:t xml:space="preserve">This section summarizes companies’ positions from the contributions submitted to RAN1#90b.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F53054" w14:paraId="75F0A716" w14:textId="77777777" w:rsidTr="007E7898">
        <w:tc>
          <w:tcPr>
            <w:tcW w:w="9242" w:type="dxa"/>
          </w:tcPr>
          <w:p w14:paraId="34CA36BF" w14:textId="77777777" w:rsidR="00F53054" w:rsidRPr="00594F77" w:rsidRDefault="00F53054" w:rsidP="007E7898">
            <w:r w:rsidRPr="00F57940">
              <w:rPr>
                <w:b/>
                <w:highlight w:val="green"/>
                <w:u w:val="single"/>
              </w:rPr>
              <w:t>Agreements in RAN1#NR-AH3</w:t>
            </w:r>
            <w:r w:rsidRPr="00F57940">
              <w:rPr>
                <w:highlight w:val="green"/>
              </w:rPr>
              <w:t>:</w:t>
            </w:r>
          </w:p>
          <w:p w14:paraId="4CA30A30" w14:textId="77777777" w:rsidR="00F53054" w:rsidRPr="00594F77" w:rsidRDefault="00F53054" w:rsidP="007E7898">
            <w:pPr>
              <w:numPr>
                <w:ilvl w:val="0"/>
                <w:numId w:val="20"/>
              </w:numPr>
              <w:tabs>
                <w:tab w:val="left" w:pos="1440"/>
              </w:tabs>
              <w:spacing w:after="0"/>
            </w:pPr>
            <w:r w:rsidRPr="00594F77">
              <w:t>For a SS-RSRQ measurement, the same RX beam shall be applied between RSSI measurement and RSRP measurement</w:t>
            </w:r>
          </w:p>
          <w:p w14:paraId="25CAB43F" w14:textId="77777777" w:rsidR="00F53054" w:rsidRPr="00594F77" w:rsidRDefault="00F53054" w:rsidP="007E7898">
            <w:pPr>
              <w:numPr>
                <w:ilvl w:val="0"/>
                <w:numId w:val="20"/>
              </w:numPr>
              <w:tabs>
                <w:tab w:val="left" w:pos="1440"/>
              </w:tabs>
              <w:spacing w:after="0"/>
            </w:pPr>
            <w:r w:rsidRPr="00594F77">
              <w:t>For a CSI-RSRQ measurement, the same RX beam shall be applied between RSSI measurement and RSRP measurement</w:t>
            </w:r>
          </w:p>
          <w:p w14:paraId="6C71A26F" w14:textId="77777777" w:rsidR="00F53054" w:rsidRPr="00594F77" w:rsidRDefault="00F53054" w:rsidP="007E7898">
            <w:pPr>
              <w:numPr>
                <w:ilvl w:val="0"/>
                <w:numId w:val="20"/>
              </w:numPr>
              <w:tabs>
                <w:tab w:val="left" w:pos="1440"/>
              </w:tabs>
              <w:spacing w:after="0"/>
            </w:pPr>
            <w:r w:rsidRPr="00594F77">
              <w:t>It is up to UE implementation how to select a set of RX beams to perform RRM measurement on a carrier</w:t>
            </w:r>
          </w:p>
          <w:p w14:paraId="5E717C73" w14:textId="77777777" w:rsidR="00F53054" w:rsidRPr="00594F77" w:rsidRDefault="00F53054" w:rsidP="007E7898">
            <w:pPr>
              <w:numPr>
                <w:ilvl w:val="1"/>
                <w:numId w:val="20"/>
              </w:numPr>
              <w:tabs>
                <w:tab w:val="left" w:pos="1440"/>
              </w:tabs>
              <w:spacing w:after="0"/>
            </w:pPr>
            <w:r w:rsidRPr="00594F77">
              <w:t>Different sets of RX beams can be used in measurements based on different measurement objects</w:t>
            </w:r>
          </w:p>
          <w:p w14:paraId="42C038FF" w14:textId="77777777" w:rsidR="00F53054" w:rsidRPr="00594F77" w:rsidRDefault="00F53054" w:rsidP="007E7898">
            <w:pPr>
              <w:numPr>
                <w:ilvl w:val="0"/>
                <w:numId w:val="20"/>
              </w:numPr>
              <w:tabs>
                <w:tab w:val="left" w:pos="1440"/>
              </w:tabs>
              <w:spacing w:after="0"/>
            </w:pPr>
            <w:r w:rsidRPr="00594F77">
              <w:t>Same set of RX beams shall be used in measurement of each TX beam based on a measurement object</w:t>
            </w:r>
          </w:p>
          <w:p w14:paraId="635753B8" w14:textId="77777777" w:rsidR="00F53054" w:rsidRPr="00F57940" w:rsidRDefault="00F53054" w:rsidP="007E7898">
            <w:pPr>
              <w:numPr>
                <w:ilvl w:val="0"/>
                <w:numId w:val="20"/>
              </w:numPr>
              <w:tabs>
                <w:tab w:val="left" w:pos="1440"/>
              </w:tabs>
              <w:spacing w:after="0"/>
              <w:rPr>
                <w:highlight w:val="yellow"/>
              </w:rPr>
            </w:pPr>
            <w:r w:rsidRPr="00F57940">
              <w:rPr>
                <w:highlight w:val="yellow"/>
              </w:rPr>
              <w:t>FFS</w:t>
            </w:r>
          </w:p>
          <w:p w14:paraId="2833A5D1" w14:textId="77777777" w:rsidR="00F53054" w:rsidRPr="00F57940" w:rsidRDefault="00F53054" w:rsidP="007E7898">
            <w:pPr>
              <w:numPr>
                <w:ilvl w:val="1"/>
                <w:numId w:val="20"/>
              </w:numPr>
              <w:tabs>
                <w:tab w:val="left" w:pos="1440"/>
              </w:tabs>
              <w:spacing w:after="0"/>
              <w:rPr>
                <w:highlight w:val="yellow"/>
              </w:rPr>
            </w:pPr>
            <w:r w:rsidRPr="00F57940">
              <w:rPr>
                <w:highlight w:val="yellow"/>
              </w:rPr>
              <w:t>Alt.1: Measurement to be reported shall be greater than average of measurements based on each RX beam in the selected set</w:t>
            </w:r>
          </w:p>
          <w:p w14:paraId="606D12F3" w14:textId="77777777" w:rsidR="00F53054" w:rsidRPr="00F57940" w:rsidRDefault="00F53054" w:rsidP="007E7898">
            <w:pPr>
              <w:numPr>
                <w:ilvl w:val="1"/>
                <w:numId w:val="20"/>
              </w:numPr>
              <w:tabs>
                <w:tab w:val="left" w:pos="1440"/>
              </w:tabs>
              <w:spacing w:after="0"/>
              <w:rPr>
                <w:highlight w:val="yellow"/>
              </w:rPr>
            </w:pPr>
            <w:r w:rsidRPr="00F57940">
              <w:rPr>
                <w:highlight w:val="yellow"/>
              </w:rPr>
              <w:t>Alt.2: Measurement to be reported shall be the best among measurements based on each RX beam in the selected set</w:t>
            </w:r>
          </w:p>
          <w:p w14:paraId="537CCDD1" w14:textId="77777777" w:rsidR="00F53054" w:rsidRPr="00595124" w:rsidRDefault="00F53054" w:rsidP="007E7898">
            <w:pPr>
              <w:numPr>
                <w:ilvl w:val="1"/>
                <w:numId w:val="20"/>
              </w:numPr>
              <w:tabs>
                <w:tab w:val="left" w:pos="1440"/>
              </w:tabs>
              <w:spacing w:after="0"/>
            </w:pPr>
            <w:r w:rsidRPr="00F57940">
              <w:rPr>
                <w:highlight w:val="yellow"/>
              </w:rPr>
              <w:t>Other alternatives are not precluded</w:t>
            </w:r>
          </w:p>
        </w:tc>
      </w:tr>
    </w:tbl>
    <w:p w14:paraId="2C46E0DE" w14:textId="77777777" w:rsidR="00F53054" w:rsidRDefault="00F53054" w:rsidP="00F53054">
      <w:pPr>
        <w:rPr>
          <w:u w:val="single"/>
          <w:lang w:val="en-US" w:eastAsia="ko-KR"/>
        </w:rPr>
      </w:pPr>
    </w:p>
    <w:p w14:paraId="362D7173" w14:textId="77777777" w:rsidR="00F53054" w:rsidRPr="00D1210E" w:rsidRDefault="00F53054" w:rsidP="00F53054">
      <w:pPr>
        <w:rPr>
          <w:b/>
          <w:highlight w:val="yellow"/>
          <w:u w:val="single"/>
          <w:lang w:val="en-US" w:eastAsia="ko-KR"/>
        </w:rPr>
      </w:pPr>
      <w:r>
        <w:rPr>
          <w:b/>
          <w:highlight w:val="yellow"/>
          <w:u w:val="single"/>
          <w:lang w:val="en-US" w:eastAsia="ko-KR"/>
        </w:rPr>
        <w:t>P</w:t>
      </w:r>
      <w:r w:rsidRPr="00D1210E">
        <w:rPr>
          <w:b/>
          <w:highlight w:val="yellow"/>
          <w:u w:val="single"/>
          <w:lang w:val="en-US" w:eastAsia="ko-KR"/>
        </w:rPr>
        <w:t>roposal:</w:t>
      </w:r>
    </w:p>
    <w:p w14:paraId="08662997" w14:textId="77777777" w:rsidR="00F53054" w:rsidRPr="00D1210E" w:rsidRDefault="00F53054" w:rsidP="00F53054">
      <w:pPr>
        <w:rPr>
          <w:highlight w:val="yellow"/>
          <w:lang w:val="en-US" w:eastAsia="ko-KR"/>
        </w:rPr>
      </w:pPr>
      <w:r w:rsidRPr="00D1210E">
        <w:rPr>
          <w:highlight w:val="yellow"/>
          <w:lang w:val="en-US" w:eastAsia="ko-KR"/>
        </w:rPr>
        <w:t>Discuss further on the following FFS:</w:t>
      </w:r>
    </w:p>
    <w:p w14:paraId="52562D0B" w14:textId="77777777" w:rsidR="00F53054" w:rsidRPr="00D1210E" w:rsidRDefault="00F53054" w:rsidP="00F53054">
      <w:pPr>
        <w:numPr>
          <w:ilvl w:val="0"/>
          <w:numId w:val="20"/>
        </w:numPr>
        <w:tabs>
          <w:tab w:val="left" w:pos="1440"/>
        </w:tabs>
        <w:spacing w:after="0"/>
        <w:rPr>
          <w:highlight w:val="yellow"/>
        </w:rPr>
      </w:pPr>
      <w:r w:rsidRPr="00D1210E">
        <w:rPr>
          <w:highlight w:val="yellow"/>
        </w:rPr>
        <w:t>Same set of RX beams shall be used in measurement of each TX beam based on a measurement object</w:t>
      </w:r>
    </w:p>
    <w:p w14:paraId="4F0AD8C2" w14:textId="77777777" w:rsidR="00F53054" w:rsidRPr="00F57940" w:rsidRDefault="00F53054" w:rsidP="00F53054">
      <w:pPr>
        <w:numPr>
          <w:ilvl w:val="0"/>
          <w:numId w:val="20"/>
        </w:numPr>
        <w:tabs>
          <w:tab w:val="left" w:pos="1440"/>
        </w:tabs>
        <w:spacing w:after="0"/>
        <w:rPr>
          <w:highlight w:val="yellow"/>
        </w:rPr>
      </w:pPr>
      <w:r w:rsidRPr="00F57940">
        <w:rPr>
          <w:highlight w:val="yellow"/>
        </w:rPr>
        <w:t>FFS</w:t>
      </w:r>
    </w:p>
    <w:p w14:paraId="6E2A7B8A" w14:textId="77777777" w:rsidR="00F53054" w:rsidRPr="00F57940" w:rsidRDefault="00F53054" w:rsidP="00F53054">
      <w:pPr>
        <w:numPr>
          <w:ilvl w:val="1"/>
          <w:numId w:val="20"/>
        </w:numPr>
        <w:tabs>
          <w:tab w:val="left" w:pos="1440"/>
        </w:tabs>
        <w:spacing w:after="0"/>
        <w:rPr>
          <w:highlight w:val="yellow"/>
        </w:rPr>
      </w:pPr>
      <w:r w:rsidRPr="00F57940">
        <w:rPr>
          <w:highlight w:val="yellow"/>
        </w:rPr>
        <w:t>Alt.1: Measurement to be reported shall be greater than average of measurements based on each RX beam in the selected set</w:t>
      </w:r>
      <w:r>
        <w:rPr>
          <w:highlight w:val="yellow"/>
        </w:rPr>
        <w:t xml:space="preserve"> … supported by Qualcomm, [Intel]</w:t>
      </w:r>
    </w:p>
    <w:p w14:paraId="6ED26101" w14:textId="77777777" w:rsidR="00F53054" w:rsidRDefault="00F53054" w:rsidP="00F53054">
      <w:pPr>
        <w:numPr>
          <w:ilvl w:val="1"/>
          <w:numId w:val="20"/>
        </w:numPr>
        <w:tabs>
          <w:tab w:val="left" w:pos="1440"/>
        </w:tabs>
        <w:spacing w:after="0"/>
        <w:rPr>
          <w:highlight w:val="yellow"/>
        </w:rPr>
      </w:pPr>
      <w:r w:rsidRPr="00F57940">
        <w:rPr>
          <w:highlight w:val="yellow"/>
        </w:rPr>
        <w:t>Alt.2: Measurement to be reported shall be the best among measurements based on each RX beam in the selected set</w:t>
      </w:r>
      <w:r>
        <w:rPr>
          <w:highlight w:val="yellow"/>
        </w:rPr>
        <w:t xml:space="preserve"> … supported by ZTE, CATT, Nokia</w:t>
      </w:r>
    </w:p>
    <w:p w14:paraId="17E05794" w14:textId="77777777" w:rsidR="00F53054" w:rsidRDefault="00F53054" w:rsidP="00F53054">
      <w:pPr>
        <w:tabs>
          <w:tab w:val="left" w:pos="1440"/>
        </w:tabs>
        <w:spacing w:after="0"/>
        <w:rPr>
          <w:highlight w:val="yellow"/>
        </w:rPr>
      </w:pPr>
    </w:p>
    <w:p w14:paraId="148C981E" w14:textId="77777777" w:rsidR="00F53054" w:rsidRPr="007E559D" w:rsidRDefault="00F53054" w:rsidP="00F53054">
      <w:pPr>
        <w:rPr>
          <w:u w:val="single"/>
          <w:lang w:val="en-US" w:eastAsia="ko-KR"/>
        </w:rPr>
      </w:pPr>
      <w:r w:rsidRPr="007E559D">
        <w:rPr>
          <w:u w:val="single"/>
          <w:lang w:val="en-US" w:eastAsia="ko-KR"/>
        </w:rPr>
        <w:t>Companies’ proposals:</w:t>
      </w:r>
    </w:p>
    <w:p w14:paraId="70B47815" w14:textId="77777777" w:rsidR="00F53054" w:rsidRPr="00043206" w:rsidRDefault="00F53054" w:rsidP="00F53054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0"/>
        <w:ind w:leftChars="0"/>
        <w:textAlignment w:val="baseline"/>
        <w:rPr>
          <w:lang w:eastAsia="zh-CN"/>
        </w:rPr>
      </w:pPr>
      <w:r w:rsidRPr="00043206">
        <w:rPr>
          <w:u w:val="single"/>
          <w:lang w:val="en-US" w:eastAsia="ko-KR"/>
        </w:rPr>
        <w:lastRenderedPageBreak/>
        <w:t xml:space="preserve">Intel: </w:t>
      </w:r>
      <w:r w:rsidRPr="00043206">
        <w:rPr>
          <w:lang w:eastAsia="zh-CN"/>
        </w:rPr>
        <w:t>add the following description to RSRP definition:</w:t>
      </w:r>
    </w:p>
    <w:p w14:paraId="566FBEE1" w14:textId="77777777" w:rsidR="00F53054" w:rsidRPr="00043206" w:rsidRDefault="00F53054" w:rsidP="00F53054">
      <w:pPr>
        <w:pStyle w:val="BodyText"/>
        <w:numPr>
          <w:ilvl w:val="1"/>
          <w:numId w:val="19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szCs w:val="20"/>
          <w:lang w:eastAsia="zh-CN"/>
        </w:rPr>
      </w:pPr>
      <w:r w:rsidRPr="00043206">
        <w:rPr>
          <w:rFonts w:ascii="Times New Roman" w:hAnsi="Times New Roman"/>
          <w:szCs w:val="20"/>
          <w:lang w:eastAsia="zh-CN"/>
        </w:rPr>
        <w:t>If the receiver beamforming is in use by the UE, RSRP shall be measured based on the combined signal from antenna elements corresponding to a given receiver branch.</w:t>
      </w:r>
    </w:p>
    <w:p w14:paraId="17FAA451" w14:textId="77777777" w:rsidR="00F53054" w:rsidRPr="00043206" w:rsidRDefault="00F53054" w:rsidP="00F53054">
      <w:pPr>
        <w:pStyle w:val="BodyText"/>
        <w:numPr>
          <w:ilvl w:val="1"/>
          <w:numId w:val="19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szCs w:val="20"/>
          <w:lang w:eastAsia="zh-CN"/>
        </w:rPr>
      </w:pPr>
      <w:r w:rsidRPr="00043206">
        <w:rPr>
          <w:rFonts w:ascii="Times New Roman" w:hAnsi="Times New Roman"/>
          <w:szCs w:val="20"/>
          <w:lang w:eastAsia="zh-CN"/>
        </w:rPr>
        <w:t>If receiver diversity is in use by the UE, the reported RSRP value shall not be lower than the corresponding RSRP of any of the individual receiver branches.</w:t>
      </w:r>
    </w:p>
    <w:p w14:paraId="057E8475" w14:textId="77777777" w:rsidR="00F53054" w:rsidRPr="00043206" w:rsidRDefault="00F53054" w:rsidP="00F53054">
      <w:pPr>
        <w:pStyle w:val="BodyText"/>
        <w:numPr>
          <w:ilvl w:val="0"/>
          <w:numId w:val="19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szCs w:val="20"/>
          <w:u w:val="single"/>
          <w:lang w:eastAsia="zh-CN"/>
        </w:rPr>
      </w:pPr>
      <w:r w:rsidRPr="00043206">
        <w:rPr>
          <w:rFonts w:ascii="Times New Roman" w:hAnsi="Times New Roman"/>
          <w:szCs w:val="20"/>
          <w:u w:val="single"/>
          <w:lang w:eastAsia="zh-CN"/>
        </w:rPr>
        <w:t>ZTE:</w:t>
      </w:r>
    </w:p>
    <w:p w14:paraId="61AC257D" w14:textId="77777777" w:rsidR="00F53054" w:rsidRPr="00043206" w:rsidRDefault="00F53054" w:rsidP="00F53054">
      <w:pPr>
        <w:pStyle w:val="BodyText"/>
        <w:numPr>
          <w:ilvl w:val="1"/>
          <w:numId w:val="19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szCs w:val="20"/>
          <w:lang w:eastAsia="zh-CN"/>
        </w:rPr>
      </w:pPr>
      <w:r w:rsidRPr="00043206">
        <w:rPr>
          <w:rFonts w:ascii="Times New Roman" w:hAnsi="Times New Roman"/>
          <w:szCs w:val="20"/>
          <w:lang w:eastAsia="zh-CN"/>
        </w:rPr>
        <w:t>The beams in a set of Rx beams selected for RRM measurement on a carrier should have similar maximum Rx beamforming gain.</w:t>
      </w:r>
    </w:p>
    <w:p w14:paraId="242713F7" w14:textId="77777777" w:rsidR="00F53054" w:rsidRDefault="00F53054" w:rsidP="00F53054">
      <w:pPr>
        <w:pStyle w:val="BodyText"/>
        <w:numPr>
          <w:ilvl w:val="1"/>
          <w:numId w:val="19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szCs w:val="20"/>
          <w:lang w:eastAsia="zh-CN"/>
        </w:rPr>
      </w:pPr>
      <w:r w:rsidRPr="00043206">
        <w:rPr>
          <w:rFonts w:ascii="Times New Roman" w:hAnsi="Times New Roman"/>
          <w:szCs w:val="20"/>
          <w:lang w:eastAsia="zh-CN"/>
        </w:rPr>
        <w:t>Measurement to be reported to higher layers shall be the best among measurements based on each RX beam in the selected set (Alt.2).</w:t>
      </w:r>
    </w:p>
    <w:p w14:paraId="0A359F42" w14:textId="77777777" w:rsidR="00F53054" w:rsidRPr="0089314F" w:rsidRDefault="00F53054" w:rsidP="00F53054">
      <w:pPr>
        <w:pStyle w:val="ListParagraph"/>
        <w:numPr>
          <w:ilvl w:val="0"/>
          <w:numId w:val="19"/>
        </w:numPr>
        <w:ind w:leftChars="0"/>
        <w:rPr>
          <w:rFonts w:eastAsia="Batang"/>
          <w:lang w:eastAsia="zh-CN"/>
        </w:rPr>
      </w:pPr>
      <w:r w:rsidRPr="0089314F">
        <w:rPr>
          <w:u w:val="single"/>
          <w:lang w:eastAsia="zh-CN"/>
        </w:rPr>
        <w:t xml:space="preserve">CATT: </w:t>
      </w:r>
      <w:r w:rsidRPr="0089314F">
        <w:rPr>
          <w:rFonts w:eastAsia="Batang"/>
          <w:lang w:eastAsia="zh-CN"/>
        </w:rPr>
        <w:t>UE should report the best measurement among all measurements obtained from the selected set of RX beams.</w:t>
      </w:r>
      <w:r>
        <w:rPr>
          <w:rFonts w:eastAsia="Batang"/>
          <w:lang w:eastAsia="zh-CN"/>
        </w:rPr>
        <w:t xml:space="preserve"> (Alt 2)</w:t>
      </w:r>
    </w:p>
    <w:p w14:paraId="462B671D" w14:textId="77777777" w:rsidR="00F53054" w:rsidRPr="000E5571" w:rsidRDefault="00F53054" w:rsidP="00F53054">
      <w:pPr>
        <w:pStyle w:val="BodyText"/>
        <w:numPr>
          <w:ilvl w:val="0"/>
          <w:numId w:val="19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szCs w:val="20"/>
          <w:u w:val="single"/>
          <w:lang w:eastAsia="zh-CN"/>
        </w:rPr>
      </w:pPr>
      <w:r w:rsidRPr="000E5571">
        <w:rPr>
          <w:rFonts w:ascii="Times New Roman" w:hAnsi="Times New Roman"/>
          <w:szCs w:val="20"/>
          <w:u w:val="single"/>
          <w:lang w:eastAsia="zh-CN"/>
        </w:rPr>
        <w:t>Qualcomm:</w:t>
      </w:r>
    </w:p>
    <w:p w14:paraId="0A1FAFF6" w14:textId="77777777" w:rsidR="00F53054" w:rsidRPr="000E5571" w:rsidRDefault="00F53054" w:rsidP="00F53054">
      <w:pPr>
        <w:pStyle w:val="BodyText"/>
        <w:numPr>
          <w:ilvl w:val="1"/>
          <w:numId w:val="19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sz w:val="16"/>
          <w:szCs w:val="20"/>
          <w:lang w:eastAsia="zh-CN"/>
        </w:rPr>
      </w:pPr>
      <w:r w:rsidRPr="000E5571">
        <w:t>When multiple UE Rx beams are used for measurements on a single receive diversity branch, the measurement to be reported shall not be less than average (linear domain) of measurements based on each RX beam in the UE selected beam-set.</w:t>
      </w:r>
    </w:p>
    <w:p w14:paraId="7CAE1D78" w14:textId="77777777" w:rsidR="00F53054" w:rsidRPr="000E5571" w:rsidRDefault="00F53054" w:rsidP="00F53054">
      <w:pPr>
        <w:pStyle w:val="BodyText"/>
        <w:numPr>
          <w:ilvl w:val="1"/>
          <w:numId w:val="19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szCs w:val="20"/>
          <w:lang w:eastAsia="zh-CN"/>
        </w:rPr>
      </w:pPr>
      <w:r w:rsidRPr="000E5571">
        <w:rPr>
          <w:rFonts w:ascii="Times New Roman" w:hAnsi="Times New Roman"/>
          <w:szCs w:val="20"/>
          <w:lang w:eastAsia="zh-CN"/>
        </w:rPr>
        <w:t>When multiple receiver branches are used in the measurement the reported value shall not be lower than the corresponding measurement of any of the individual branches.</w:t>
      </w:r>
      <w:r>
        <w:rPr>
          <w:rFonts w:ascii="Times New Roman" w:hAnsi="Times New Roman"/>
          <w:szCs w:val="20"/>
          <w:lang w:eastAsia="zh-CN"/>
        </w:rPr>
        <w:t xml:space="preserve"> (Alt 1)</w:t>
      </w:r>
    </w:p>
    <w:p w14:paraId="3EAD9222" w14:textId="77777777" w:rsidR="00F53054" w:rsidRPr="00276AAA" w:rsidRDefault="00F53054" w:rsidP="00F53054">
      <w:pPr>
        <w:pStyle w:val="ListParagraph"/>
        <w:numPr>
          <w:ilvl w:val="0"/>
          <w:numId w:val="19"/>
        </w:numPr>
        <w:ind w:leftChars="0"/>
        <w:rPr>
          <w:lang w:val="en-US" w:eastAsia="ko-KR"/>
        </w:rPr>
      </w:pPr>
      <w:r w:rsidRPr="00B4263A">
        <w:rPr>
          <w:u w:val="single"/>
          <w:lang w:val="en-US" w:eastAsia="ko-KR"/>
        </w:rPr>
        <w:t>Nokia</w:t>
      </w:r>
      <w:r w:rsidRPr="00276AAA">
        <w:rPr>
          <w:lang w:val="en-US" w:eastAsia="ko-KR"/>
        </w:rPr>
        <w:t>:</w:t>
      </w:r>
      <w:r>
        <w:rPr>
          <w:lang w:val="en-US" w:eastAsia="ko-KR"/>
        </w:rPr>
        <w:t xml:space="preserve"> </w:t>
      </w:r>
      <w:r>
        <w:t>Support alternative 2: m</w:t>
      </w:r>
      <w:r w:rsidRPr="00004539">
        <w:t>easurement to be reported is the best</w:t>
      </w:r>
      <w:r>
        <w:t xml:space="preserve"> among the measurements based on each RX beam in the selected set.</w:t>
      </w:r>
    </w:p>
    <w:p w14:paraId="237D4FE2" w14:textId="77777777" w:rsidR="00F53054" w:rsidRPr="00F53054" w:rsidRDefault="00F53054" w:rsidP="00F53054">
      <w:pPr>
        <w:rPr>
          <w:lang w:val="en-US" w:eastAsia="ko-KR"/>
        </w:rPr>
      </w:pPr>
    </w:p>
    <w:p w14:paraId="5F023FE0" w14:textId="4504E598" w:rsidR="00F53054" w:rsidRDefault="00F53054" w:rsidP="00F53054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 xml:space="preserve">Appendix </w:t>
      </w:r>
      <w:r>
        <w:rPr>
          <w:lang w:val="en-US"/>
        </w:rPr>
        <w:t>B</w:t>
      </w:r>
      <w:r>
        <w:rPr>
          <w:lang w:val="en-US"/>
        </w:rPr>
        <w:t>.</w:t>
      </w:r>
      <w:r w:rsidRPr="002560AF">
        <w:rPr>
          <w:lang w:val="en-US"/>
        </w:rPr>
        <w:t xml:space="preserve"> </w:t>
      </w:r>
      <w:r>
        <w:rPr>
          <w:lang w:val="en-US"/>
        </w:rPr>
        <w:t>SSB based mobility</w:t>
      </w:r>
    </w:p>
    <w:p w14:paraId="5E42AEF7" w14:textId="308F8077" w:rsidR="00F53054" w:rsidRPr="0036430A" w:rsidRDefault="00F53054" w:rsidP="00F53054">
      <w:pPr>
        <w:pStyle w:val="Heading2"/>
        <w:numPr>
          <w:ilvl w:val="0"/>
          <w:numId w:val="0"/>
        </w:numPr>
        <w:ind w:left="576" w:hanging="576"/>
      </w:pPr>
      <w:r>
        <w:t xml:space="preserve">B.1 </w:t>
      </w:r>
      <w:r w:rsidRPr="0036430A">
        <w:t>Additional candidate values for SMTC window duration</w:t>
      </w:r>
    </w:p>
    <w:p w14:paraId="3F3F161E" w14:textId="77777777" w:rsidR="00F53054" w:rsidRDefault="00F53054" w:rsidP="00F53054">
      <w:pPr>
        <w:pStyle w:val="ListParagraph"/>
        <w:numPr>
          <w:ilvl w:val="0"/>
          <w:numId w:val="12"/>
        </w:numPr>
        <w:ind w:leftChars="0"/>
        <w:rPr>
          <w:lang w:eastAsia="ko-KR"/>
        </w:rPr>
      </w:pPr>
      <w:r w:rsidRPr="00943CB5">
        <w:rPr>
          <w:lang w:eastAsia="ko-KR"/>
        </w:rPr>
        <w:t xml:space="preserve">{2,3,4}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 xml:space="preserve"> </w:t>
      </w:r>
      <w:r w:rsidRPr="00943CB5">
        <w:rPr>
          <w:lang w:eastAsia="ko-KR"/>
        </w:rPr>
        <w:t>should be added: CATT, Samsung</w:t>
      </w:r>
      <w:r>
        <w:rPr>
          <w:lang w:eastAsia="ko-KR"/>
        </w:rPr>
        <w:t>, DOCOMO</w:t>
      </w:r>
    </w:p>
    <w:p w14:paraId="72405550" w14:textId="77777777" w:rsidR="00F53054" w:rsidRDefault="00F53054" w:rsidP="00F53054">
      <w:pPr>
        <w:pStyle w:val="ListParagraph"/>
        <w:numPr>
          <w:ilvl w:val="0"/>
          <w:numId w:val="12"/>
        </w:numPr>
        <w:ind w:leftChars="0"/>
        <w:rPr>
          <w:lang w:eastAsia="ko-KR"/>
        </w:rPr>
      </w:pPr>
      <w:r>
        <w:rPr>
          <w:lang w:eastAsia="ko-KR"/>
        </w:rPr>
        <w:t xml:space="preserve">0.5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 xml:space="preserve"> should be added: DOCOMO</w:t>
      </w:r>
    </w:p>
    <w:p w14:paraId="2915C4CA" w14:textId="77777777" w:rsidR="00F53054" w:rsidRDefault="00F53054" w:rsidP="00F53054">
      <w:pPr>
        <w:pStyle w:val="ListParagraph"/>
        <w:numPr>
          <w:ilvl w:val="0"/>
          <w:numId w:val="12"/>
        </w:numPr>
        <w:ind w:leftChars="0"/>
        <w:rPr>
          <w:lang w:eastAsia="ko-KR"/>
        </w:rPr>
      </w:pPr>
      <w:r>
        <w:rPr>
          <w:lang w:eastAsia="ko-KR"/>
        </w:rPr>
        <w:t xml:space="preserve">[2.5]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 xml:space="preserve"> for 15 and 30kHz; 2.5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 xml:space="preserve"> for 120 and 240kHz: Nokia</w:t>
      </w:r>
    </w:p>
    <w:p w14:paraId="432B546C" w14:textId="77777777" w:rsidR="00F53054" w:rsidRDefault="00F53054" w:rsidP="00F53054">
      <w:pPr>
        <w:pStyle w:val="ListParagraph"/>
        <w:numPr>
          <w:ilvl w:val="0"/>
          <w:numId w:val="12"/>
        </w:numPr>
        <w:ind w:leftChars="0"/>
        <w:rPr>
          <w:lang w:eastAsia="ko-KR"/>
        </w:rPr>
      </w:pPr>
      <w:r>
        <w:rPr>
          <w:lang w:eastAsia="ko-KR"/>
        </w:rPr>
        <w:t xml:space="preserve">14 more values between [0, 5]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>: Ericsson</w:t>
      </w:r>
    </w:p>
    <w:p w14:paraId="7052814F" w14:textId="77777777" w:rsidR="00F53054" w:rsidRPr="00194E11" w:rsidRDefault="00F53054" w:rsidP="00F53054">
      <w:pPr>
        <w:rPr>
          <w:b/>
          <w:highlight w:val="yellow"/>
          <w:u w:val="single"/>
          <w:lang w:eastAsia="ko-KR"/>
        </w:rPr>
      </w:pPr>
      <w:r>
        <w:rPr>
          <w:b/>
          <w:highlight w:val="yellow"/>
          <w:u w:val="single"/>
          <w:lang w:eastAsia="ko-KR"/>
        </w:rPr>
        <w:t>P</w:t>
      </w:r>
      <w:r w:rsidRPr="00194E11">
        <w:rPr>
          <w:b/>
          <w:highlight w:val="yellow"/>
          <w:u w:val="single"/>
          <w:lang w:eastAsia="ko-KR"/>
        </w:rPr>
        <w:t>roposal</w:t>
      </w:r>
      <w:r>
        <w:rPr>
          <w:b/>
          <w:highlight w:val="yellow"/>
          <w:u w:val="single"/>
          <w:lang w:eastAsia="ko-KR"/>
        </w:rPr>
        <w:t>s</w:t>
      </w:r>
      <w:r w:rsidRPr="00194E11">
        <w:rPr>
          <w:b/>
          <w:highlight w:val="yellow"/>
          <w:u w:val="single"/>
          <w:lang w:eastAsia="ko-KR"/>
        </w:rPr>
        <w:t>:</w:t>
      </w:r>
    </w:p>
    <w:p w14:paraId="283797E1" w14:textId="77777777" w:rsidR="00F53054" w:rsidRPr="00194E11" w:rsidRDefault="00F53054" w:rsidP="00F53054">
      <w:pPr>
        <w:pStyle w:val="ListParagraph"/>
        <w:numPr>
          <w:ilvl w:val="0"/>
          <w:numId w:val="12"/>
        </w:numPr>
        <w:ind w:leftChars="0"/>
        <w:rPr>
          <w:b/>
          <w:highlight w:val="yellow"/>
          <w:lang w:eastAsia="ko-KR"/>
        </w:rPr>
      </w:pPr>
      <w:r w:rsidRPr="00194E11">
        <w:rPr>
          <w:b/>
          <w:highlight w:val="yellow"/>
          <w:lang w:eastAsia="ko-KR"/>
        </w:rPr>
        <w:t xml:space="preserve">X more values uniformly partitioning [0,5] </w:t>
      </w:r>
      <w:proofErr w:type="spellStart"/>
      <w:r w:rsidRPr="00194E11">
        <w:rPr>
          <w:b/>
          <w:highlight w:val="yellow"/>
          <w:lang w:eastAsia="ko-KR"/>
        </w:rPr>
        <w:t>ms</w:t>
      </w:r>
      <w:proofErr w:type="spellEnd"/>
      <w:r w:rsidRPr="00194E11">
        <w:rPr>
          <w:b/>
          <w:highlight w:val="yellow"/>
          <w:lang w:eastAsia="ko-KR"/>
        </w:rPr>
        <w:t xml:space="preserve"> interval are added to the candidate values for the SMTC window duration</w:t>
      </w:r>
    </w:p>
    <w:p w14:paraId="77CA6708" w14:textId="77777777" w:rsidR="00F53054" w:rsidRPr="00194E11" w:rsidRDefault="00F53054" w:rsidP="00F53054">
      <w:pPr>
        <w:pStyle w:val="ListParagraph"/>
        <w:numPr>
          <w:ilvl w:val="1"/>
          <w:numId w:val="12"/>
        </w:numPr>
        <w:ind w:leftChars="0"/>
        <w:rPr>
          <w:b/>
          <w:highlight w:val="yellow"/>
          <w:lang w:eastAsia="ko-KR"/>
        </w:rPr>
      </w:pPr>
      <w:r w:rsidRPr="00194E11">
        <w:rPr>
          <w:b/>
          <w:highlight w:val="yellow"/>
          <w:lang w:eastAsia="ko-KR"/>
        </w:rPr>
        <w:t xml:space="preserve">Decide among X = 1, 3 or 14, after offline discussions. </w:t>
      </w:r>
    </w:p>
    <w:p w14:paraId="2ADF8502" w14:textId="56FB4F74" w:rsidR="00F53054" w:rsidRPr="00521AA3" w:rsidRDefault="00F53054" w:rsidP="00F53054">
      <w:pPr>
        <w:pStyle w:val="Heading2"/>
        <w:numPr>
          <w:ilvl w:val="0"/>
          <w:numId w:val="0"/>
        </w:numPr>
        <w:ind w:left="576" w:hanging="576"/>
      </w:pPr>
      <w:r>
        <w:t xml:space="preserve">B.2 </w:t>
      </w:r>
      <w:r w:rsidRPr="00521AA3">
        <w:t>SMTC window offset values</w:t>
      </w:r>
    </w:p>
    <w:p w14:paraId="5BFE752B" w14:textId="77777777" w:rsidR="00F53054" w:rsidRDefault="00F53054" w:rsidP="00F53054">
      <w:pPr>
        <w:pStyle w:val="ListParagraph"/>
        <w:numPr>
          <w:ilvl w:val="0"/>
          <w:numId w:val="12"/>
        </w:numPr>
        <w:ind w:leftChars="0"/>
        <w:rPr>
          <w:lang w:eastAsia="ko-KR"/>
        </w:rPr>
      </w:pPr>
      <w:r>
        <w:rPr>
          <w:lang w:eastAsia="ko-KR"/>
        </w:rPr>
        <w:t xml:space="preserve">{0,1,2,3}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 xml:space="preserve"> for 15kHz and 30kHz, {0, 1.25, 2.5, 3.75}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 xml:space="preserve"> for 120 and 240kHz … Nokia</w:t>
      </w:r>
    </w:p>
    <w:p w14:paraId="4BE1CB7C" w14:textId="77777777" w:rsidR="00F53054" w:rsidRDefault="00F53054" w:rsidP="00F53054">
      <w:pPr>
        <w:pStyle w:val="ListParagraph"/>
        <w:numPr>
          <w:ilvl w:val="0"/>
          <w:numId w:val="12"/>
        </w:numPr>
        <w:ind w:leftChars="0"/>
        <w:rPr>
          <w:lang w:eastAsia="ko-KR"/>
        </w:rPr>
      </w:pPr>
      <w:r>
        <w:rPr>
          <w:lang w:eastAsia="ko-KR"/>
        </w:rPr>
        <w:t xml:space="preserve">4 values between [-2.5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 xml:space="preserve"> and 2.5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>] … Ericsson</w:t>
      </w:r>
    </w:p>
    <w:p w14:paraId="30483E39" w14:textId="77777777" w:rsidR="00F53054" w:rsidRPr="00194E11" w:rsidRDefault="00F53054" w:rsidP="00F53054">
      <w:pPr>
        <w:rPr>
          <w:b/>
          <w:highlight w:val="yellow"/>
          <w:u w:val="single"/>
          <w:lang w:eastAsia="ko-KR"/>
        </w:rPr>
      </w:pPr>
      <w:r>
        <w:rPr>
          <w:b/>
          <w:highlight w:val="yellow"/>
          <w:u w:val="single"/>
          <w:lang w:eastAsia="ko-KR"/>
        </w:rPr>
        <w:t>P</w:t>
      </w:r>
      <w:r w:rsidRPr="00194E11">
        <w:rPr>
          <w:b/>
          <w:highlight w:val="yellow"/>
          <w:u w:val="single"/>
          <w:lang w:eastAsia="ko-KR"/>
        </w:rPr>
        <w:t>roposal</w:t>
      </w:r>
      <w:r>
        <w:rPr>
          <w:b/>
          <w:highlight w:val="yellow"/>
          <w:u w:val="single"/>
          <w:lang w:eastAsia="ko-KR"/>
        </w:rPr>
        <w:t>s</w:t>
      </w:r>
      <w:r w:rsidRPr="00194E11">
        <w:rPr>
          <w:b/>
          <w:highlight w:val="yellow"/>
          <w:u w:val="single"/>
          <w:lang w:eastAsia="ko-KR"/>
        </w:rPr>
        <w:t>:</w:t>
      </w:r>
    </w:p>
    <w:p w14:paraId="5E87D2F1" w14:textId="77777777" w:rsidR="00F53054" w:rsidRPr="00194E11" w:rsidRDefault="00F53054" w:rsidP="00F53054">
      <w:pPr>
        <w:pStyle w:val="ListParagraph"/>
        <w:numPr>
          <w:ilvl w:val="0"/>
          <w:numId w:val="12"/>
        </w:numPr>
        <w:ind w:leftChars="0"/>
        <w:rPr>
          <w:b/>
          <w:highlight w:val="yellow"/>
          <w:lang w:eastAsia="ko-KR"/>
        </w:rPr>
      </w:pPr>
      <w:r>
        <w:rPr>
          <w:b/>
          <w:highlight w:val="yellow"/>
          <w:lang w:eastAsia="ko-KR"/>
        </w:rPr>
        <w:t xml:space="preserve">Y </w:t>
      </w:r>
      <w:r w:rsidRPr="00194E11">
        <w:rPr>
          <w:b/>
          <w:highlight w:val="yellow"/>
          <w:lang w:eastAsia="ko-KR"/>
        </w:rPr>
        <w:t xml:space="preserve">candidate values are supported for SMTC offset. </w:t>
      </w:r>
      <w:r>
        <w:rPr>
          <w:b/>
          <w:highlight w:val="yellow"/>
          <w:lang w:eastAsia="ko-KR"/>
        </w:rPr>
        <w:t>Make a decision with taking the following two options as a starting point:</w:t>
      </w:r>
    </w:p>
    <w:p w14:paraId="1BB45745" w14:textId="77777777" w:rsidR="00F53054" w:rsidRPr="00194E11" w:rsidRDefault="00F53054" w:rsidP="00F53054">
      <w:pPr>
        <w:pStyle w:val="ListParagraph"/>
        <w:numPr>
          <w:ilvl w:val="1"/>
          <w:numId w:val="12"/>
        </w:numPr>
        <w:ind w:leftChars="0"/>
        <w:rPr>
          <w:b/>
          <w:highlight w:val="yellow"/>
          <w:lang w:eastAsia="ko-KR"/>
        </w:rPr>
      </w:pPr>
      <w:r w:rsidRPr="00194E11">
        <w:rPr>
          <w:b/>
          <w:highlight w:val="yellow"/>
          <w:lang w:eastAsia="ko-KR"/>
        </w:rPr>
        <w:t xml:space="preserve">Option 1: {0,1,2,3} </w:t>
      </w:r>
      <w:proofErr w:type="spellStart"/>
      <w:r w:rsidRPr="00194E11">
        <w:rPr>
          <w:b/>
          <w:highlight w:val="yellow"/>
          <w:lang w:eastAsia="ko-KR"/>
        </w:rPr>
        <w:t>ms</w:t>
      </w:r>
      <w:proofErr w:type="spellEnd"/>
      <w:r w:rsidRPr="00194E11">
        <w:rPr>
          <w:b/>
          <w:highlight w:val="yellow"/>
          <w:lang w:eastAsia="ko-KR"/>
        </w:rPr>
        <w:t xml:space="preserve"> for 15kHz and 30kHz, {0, 1.25, 2.5, 3.75} </w:t>
      </w:r>
      <w:proofErr w:type="spellStart"/>
      <w:r w:rsidRPr="00194E11">
        <w:rPr>
          <w:b/>
          <w:highlight w:val="yellow"/>
          <w:lang w:eastAsia="ko-KR"/>
        </w:rPr>
        <w:t>ms</w:t>
      </w:r>
      <w:proofErr w:type="spellEnd"/>
      <w:r w:rsidRPr="00194E11">
        <w:rPr>
          <w:b/>
          <w:highlight w:val="yellow"/>
          <w:lang w:eastAsia="ko-KR"/>
        </w:rPr>
        <w:t xml:space="preserve"> for 120 and 240kHz</w:t>
      </w:r>
    </w:p>
    <w:p w14:paraId="7084C53C" w14:textId="77777777" w:rsidR="00F53054" w:rsidRPr="00194E11" w:rsidRDefault="00F53054" w:rsidP="00F53054">
      <w:pPr>
        <w:pStyle w:val="ListParagraph"/>
        <w:numPr>
          <w:ilvl w:val="1"/>
          <w:numId w:val="12"/>
        </w:numPr>
        <w:ind w:leftChars="0"/>
        <w:rPr>
          <w:b/>
          <w:highlight w:val="yellow"/>
          <w:lang w:eastAsia="ko-KR"/>
        </w:rPr>
      </w:pPr>
      <w:r w:rsidRPr="00194E11">
        <w:rPr>
          <w:b/>
          <w:highlight w:val="yellow"/>
          <w:lang w:eastAsia="ko-KR"/>
        </w:rPr>
        <w:t xml:space="preserve">Option 2: 4 values between [-2.5 </w:t>
      </w:r>
      <w:proofErr w:type="spellStart"/>
      <w:r w:rsidRPr="00194E11">
        <w:rPr>
          <w:b/>
          <w:highlight w:val="yellow"/>
          <w:lang w:eastAsia="ko-KR"/>
        </w:rPr>
        <w:t>ms</w:t>
      </w:r>
      <w:proofErr w:type="spellEnd"/>
      <w:r w:rsidRPr="00194E11">
        <w:rPr>
          <w:b/>
          <w:highlight w:val="yellow"/>
          <w:lang w:eastAsia="ko-KR"/>
        </w:rPr>
        <w:t xml:space="preserve"> and 2.5 </w:t>
      </w:r>
      <w:proofErr w:type="spellStart"/>
      <w:r w:rsidRPr="00194E11">
        <w:rPr>
          <w:b/>
          <w:highlight w:val="yellow"/>
          <w:lang w:eastAsia="ko-KR"/>
        </w:rPr>
        <w:t>ms</w:t>
      </w:r>
      <w:proofErr w:type="spellEnd"/>
      <w:r w:rsidRPr="00194E11">
        <w:rPr>
          <w:b/>
          <w:highlight w:val="yellow"/>
          <w:lang w:eastAsia="ko-KR"/>
        </w:rPr>
        <w:t>]</w:t>
      </w:r>
    </w:p>
    <w:p w14:paraId="789DDD8D" w14:textId="23105065" w:rsidR="00F53054" w:rsidRDefault="00F53054" w:rsidP="00F53054">
      <w:pPr>
        <w:pStyle w:val="Heading2"/>
        <w:numPr>
          <w:ilvl w:val="0"/>
          <w:numId w:val="0"/>
        </w:numPr>
        <w:ind w:left="576" w:hanging="576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lastRenderedPageBreak/>
        <w:t xml:space="preserve">B.3 </w:t>
      </w:r>
      <w:r>
        <w:rPr>
          <w:rFonts w:eastAsia="MS Mincho"/>
          <w:lang w:val="en-US" w:eastAsia="ja-JP"/>
        </w:rPr>
        <w:t>Measurements with and without intra-frequency measurement gap (in relation to the RAN4 LS)</w:t>
      </w:r>
    </w:p>
    <w:p w14:paraId="5B4953F2" w14:textId="77777777" w:rsidR="00F53054" w:rsidRPr="003A3F66" w:rsidRDefault="00F53054" w:rsidP="00F53054">
      <w:pPr>
        <w:rPr>
          <w:lang w:val="en-US" w:eastAsia="ja-JP"/>
        </w:rPr>
      </w:pPr>
      <w:r>
        <w:rPr>
          <w:lang w:eastAsia="ko-KR"/>
        </w:rPr>
        <w:t xml:space="preserve">Suggested to discuss if and how to allow Rx beam sweeping for RRM measurement when intra-frequency measurement </w:t>
      </w:r>
      <w:proofErr w:type="gramStart"/>
      <w:r>
        <w:rPr>
          <w:lang w:eastAsia="ko-KR"/>
        </w:rPr>
        <w:t>gap</w:t>
      </w:r>
      <w:proofErr w:type="gramEnd"/>
      <w:r>
        <w:rPr>
          <w:lang w:eastAsia="ko-KR"/>
        </w:rPr>
        <w:t xml:space="preserve"> is not configured. </w:t>
      </w:r>
    </w:p>
    <w:p w14:paraId="27265025" w14:textId="77777777" w:rsidR="00F53054" w:rsidRPr="00DE205B" w:rsidRDefault="00F53054" w:rsidP="00F53054">
      <w:pPr>
        <w:pStyle w:val="ListParagraph"/>
        <w:numPr>
          <w:ilvl w:val="0"/>
          <w:numId w:val="12"/>
        </w:numPr>
        <w:ind w:leftChars="0"/>
        <w:rPr>
          <w:lang w:val="en-US" w:eastAsia="ja-JP"/>
        </w:rPr>
      </w:pPr>
      <w:r>
        <w:rPr>
          <w:lang w:eastAsia="ko-KR"/>
        </w:rPr>
        <w:t>If measurement gap is configured for intra-cell mobility, the whole SMTC window is not available for the data reception as shown below:</w:t>
      </w:r>
    </w:p>
    <w:p w14:paraId="03DD5E22" w14:textId="77777777" w:rsidR="00F53054" w:rsidRPr="00DE205B" w:rsidRDefault="00F53054" w:rsidP="00F53054">
      <w:pPr>
        <w:jc w:val="center"/>
        <w:rPr>
          <w:lang w:val="en-US" w:eastAsia="ja-JP"/>
        </w:rPr>
      </w:pPr>
      <w:r>
        <w:object w:dxaOrig="7615" w:dyaOrig="3385" w14:anchorId="099DE2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5.8pt;height:95.8pt" o:ole="">
            <v:imagedata r:id="rId8" o:title=""/>
          </v:shape>
          <o:OLEObject Type="Embed" ProgID="Visio.Drawing.11" ShapeID="_x0000_i1025" DrawAspect="Content" ObjectID="_1569385691" r:id="rId9"/>
        </w:object>
      </w:r>
    </w:p>
    <w:p w14:paraId="5E70E4CA" w14:textId="77777777" w:rsidR="00F53054" w:rsidRPr="00CB2D98" w:rsidRDefault="00F53054" w:rsidP="00F53054">
      <w:pPr>
        <w:pStyle w:val="ListParagraph"/>
        <w:numPr>
          <w:ilvl w:val="0"/>
          <w:numId w:val="12"/>
        </w:numPr>
        <w:ind w:leftChars="0"/>
        <w:rPr>
          <w:highlight w:val="yellow"/>
          <w:lang w:val="en-US" w:eastAsia="ja-JP"/>
        </w:rPr>
      </w:pPr>
      <w:r>
        <w:rPr>
          <w:highlight w:val="yellow"/>
          <w:lang w:eastAsia="ko-KR"/>
        </w:rPr>
        <w:t xml:space="preserve">Discussion: </w:t>
      </w:r>
    </w:p>
    <w:p w14:paraId="2C05FA31" w14:textId="77777777" w:rsidR="00F53054" w:rsidRPr="00CB2D98" w:rsidRDefault="00F53054" w:rsidP="00F53054">
      <w:pPr>
        <w:pStyle w:val="ListParagraph"/>
        <w:numPr>
          <w:ilvl w:val="1"/>
          <w:numId w:val="12"/>
        </w:numPr>
        <w:ind w:leftChars="0"/>
        <w:rPr>
          <w:highlight w:val="yellow"/>
          <w:lang w:val="en-US" w:eastAsia="ja-JP"/>
        </w:rPr>
      </w:pPr>
      <w:r w:rsidRPr="003A3F66">
        <w:rPr>
          <w:highlight w:val="yellow"/>
          <w:lang w:eastAsia="ko-KR"/>
        </w:rPr>
        <w:t xml:space="preserve">When measurement gap is </w:t>
      </w:r>
      <w:r>
        <w:rPr>
          <w:highlight w:val="yellow"/>
          <w:lang w:eastAsia="ko-KR"/>
        </w:rPr>
        <w:t xml:space="preserve">turned off </w:t>
      </w:r>
      <w:r w:rsidRPr="003A3F66">
        <w:rPr>
          <w:highlight w:val="yellow"/>
          <w:lang w:eastAsia="ko-KR"/>
        </w:rPr>
        <w:t xml:space="preserve">for intra-cell mobility, UE should be able to receive data during the SMTC </w:t>
      </w:r>
      <w:r>
        <w:rPr>
          <w:highlight w:val="yellow"/>
          <w:lang w:eastAsia="ko-KR"/>
        </w:rPr>
        <w:t xml:space="preserve">window </w:t>
      </w:r>
      <w:r w:rsidRPr="003A3F66">
        <w:rPr>
          <w:highlight w:val="yellow"/>
          <w:lang w:eastAsia="ko-KR"/>
        </w:rPr>
        <w:t xml:space="preserve">duration. Should UE assumptions (a) and (b) as shown below be supported during the SMTC </w:t>
      </w:r>
      <w:r>
        <w:rPr>
          <w:highlight w:val="yellow"/>
          <w:lang w:eastAsia="ko-KR"/>
        </w:rPr>
        <w:t xml:space="preserve">window </w:t>
      </w:r>
      <w:r w:rsidRPr="003A3F66">
        <w:rPr>
          <w:highlight w:val="yellow"/>
          <w:lang w:eastAsia="ko-KR"/>
        </w:rPr>
        <w:t>duration?</w:t>
      </w:r>
    </w:p>
    <w:p w14:paraId="7C5BF759" w14:textId="77777777" w:rsidR="00F53054" w:rsidRDefault="00F53054" w:rsidP="00F53054">
      <w:pPr>
        <w:pStyle w:val="Normalwithindent"/>
        <w:spacing w:after="0"/>
        <w:ind w:left="720" w:firstLine="0"/>
      </w:pPr>
      <w:r>
        <w:object w:dxaOrig="7616" w:dyaOrig="3386" w14:anchorId="0907FC75">
          <v:shape id="_x0000_i1026" type="#_x0000_t75" style="width:3in;height:95.8pt" o:ole="">
            <v:imagedata r:id="rId10" o:title=""/>
          </v:shape>
          <o:OLEObject Type="Embed" ProgID="Visio.Drawing.11" ShapeID="_x0000_i1026" DrawAspect="Content" ObjectID="_1569385692" r:id="rId11"/>
        </w:object>
      </w:r>
      <w:r>
        <w:t xml:space="preserve"> </w:t>
      </w:r>
      <w:r>
        <w:object w:dxaOrig="7616" w:dyaOrig="3386" w14:anchorId="126CDCD0">
          <v:shape id="_x0000_i1027" type="#_x0000_t75" style="width:3in;height:95.8pt" o:ole="">
            <v:imagedata r:id="rId12" o:title=""/>
          </v:shape>
          <o:OLEObject Type="Embed" ProgID="Visio.Drawing.11" ShapeID="_x0000_i1027" DrawAspect="Content" ObjectID="_1569385693" r:id="rId13"/>
        </w:object>
      </w:r>
    </w:p>
    <w:p w14:paraId="6F2D1175" w14:textId="77777777" w:rsidR="00F53054" w:rsidRPr="00621D1F" w:rsidRDefault="00F53054" w:rsidP="00F53054">
      <w:pPr>
        <w:pStyle w:val="ListParagraph"/>
        <w:numPr>
          <w:ilvl w:val="1"/>
          <w:numId w:val="12"/>
        </w:numPr>
        <w:ind w:leftChars="0"/>
        <w:rPr>
          <w:highlight w:val="yellow"/>
          <w:lang w:val="en-US" w:eastAsia="ja-JP"/>
        </w:rPr>
      </w:pPr>
      <w:r>
        <w:rPr>
          <w:highlight w:val="yellow"/>
          <w:lang w:eastAsia="ko-KR"/>
        </w:rPr>
        <w:t>What should be the assumption during the non-SMTC durations?</w:t>
      </w:r>
    </w:p>
    <w:p w14:paraId="713D04C0" w14:textId="4790A873" w:rsidR="00F53054" w:rsidRDefault="00F53054" w:rsidP="00F53054">
      <w:pPr>
        <w:pStyle w:val="Heading1"/>
        <w:numPr>
          <w:ilvl w:val="0"/>
          <w:numId w:val="0"/>
        </w:numPr>
        <w:rPr>
          <w:lang w:val="en-US"/>
        </w:rPr>
      </w:pPr>
      <w:r>
        <w:object w:dxaOrig="11799" w:dyaOrig="2322" w14:anchorId="755FD5E6">
          <v:shape id="_x0000_i1028" type="#_x0000_t75" style="width:487.3pt;height:96pt" o:ole="">
            <v:imagedata r:id="rId14" o:title=""/>
          </v:shape>
          <o:OLEObject Type="Embed" ProgID="Visio.Drawing.11" ShapeID="_x0000_i1028" DrawAspect="Content" ObjectID="_1569385694" r:id="rId15"/>
        </w:object>
      </w:r>
      <w:r w:rsidRPr="00F53054">
        <w:rPr>
          <w:lang w:val="en-US"/>
        </w:rPr>
        <w:t xml:space="preserve"> </w:t>
      </w:r>
      <w:r>
        <w:rPr>
          <w:lang w:val="en-US"/>
        </w:rPr>
        <w:t xml:space="preserve">Appendix </w:t>
      </w:r>
      <w:r>
        <w:rPr>
          <w:lang w:val="en-US"/>
        </w:rPr>
        <w:t>C</w:t>
      </w:r>
      <w:r>
        <w:rPr>
          <w:lang w:val="en-US"/>
        </w:rPr>
        <w:t>.</w:t>
      </w:r>
      <w:r w:rsidRPr="002560AF">
        <w:rPr>
          <w:lang w:val="en-US"/>
        </w:rPr>
        <w:t xml:space="preserve"> </w:t>
      </w:r>
      <w:r>
        <w:rPr>
          <w:lang w:val="en-US"/>
        </w:rPr>
        <w:t>CSI-RS</w:t>
      </w:r>
      <w:r>
        <w:rPr>
          <w:lang w:val="en-US"/>
        </w:rPr>
        <w:t xml:space="preserve"> based mobility</w:t>
      </w:r>
    </w:p>
    <w:p w14:paraId="563D2ECE" w14:textId="16788ED3" w:rsidR="00F53054" w:rsidRDefault="00F53054" w:rsidP="00F53054">
      <w:pPr>
        <w:pStyle w:val="Heading2"/>
        <w:numPr>
          <w:ilvl w:val="0"/>
          <w:numId w:val="0"/>
        </w:numPr>
        <w:ind w:left="576" w:hanging="576"/>
      </w:pPr>
      <w:r>
        <w:t xml:space="preserve">C.1 </w:t>
      </w:r>
      <w:r w:rsidRPr="00B17553">
        <w:t xml:space="preserve">CSI-RS measurement timing configuration </w:t>
      </w:r>
    </w:p>
    <w:p w14:paraId="0439725A" w14:textId="77777777" w:rsidR="00F53054" w:rsidRPr="003A3F66" w:rsidRDefault="00F53054" w:rsidP="00F53054">
      <w:pPr>
        <w:rPr>
          <w:u w:val="single"/>
          <w:lang w:eastAsia="ko-KR"/>
        </w:rPr>
      </w:pPr>
      <w:r w:rsidRPr="003A3F66">
        <w:rPr>
          <w:u w:val="single"/>
          <w:lang w:eastAsia="ko-KR"/>
        </w:rPr>
        <w:t>Proposal:</w:t>
      </w:r>
    </w:p>
    <w:p w14:paraId="2AE48E2F" w14:textId="77777777" w:rsidR="00F53054" w:rsidRPr="003A3F66" w:rsidRDefault="00F53054" w:rsidP="00F53054">
      <w:pPr>
        <w:pStyle w:val="ListParagraph"/>
        <w:numPr>
          <w:ilvl w:val="0"/>
          <w:numId w:val="16"/>
        </w:numPr>
        <w:ind w:leftChars="0"/>
        <w:rPr>
          <w:lang w:eastAsia="ko-KR"/>
        </w:rPr>
      </w:pPr>
      <w:r w:rsidRPr="003A3F66">
        <w:rPr>
          <w:lang w:eastAsia="ko-KR"/>
        </w:rPr>
        <w:t>CSI-RS based measurement timing configuration (CMTC) for L3 mobility can be configured in terms of slot offset, periodicity and duration.</w:t>
      </w:r>
    </w:p>
    <w:p w14:paraId="1D2F705A" w14:textId="77777777" w:rsidR="00F53054" w:rsidRPr="003A3F66" w:rsidRDefault="00F53054" w:rsidP="00F53054">
      <w:pPr>
        <w:pStyle w:val="ListParagraph"/>
        <w:numPr>
          <w:ilvl w:val="1"/>
          <w:numId w:val="16"/>
        </w:numPr>
        <w:ind w:leftChars="0"/>
        <w:rPr>
          <w:lang w:eastAsia="ko-KR"/>
        </w:rPr>
      </w:pPr>
      <w:r w:rsidRPr="003A3F66">
        <w:rPr>
          <w:lang w:eastAsia="ko-KR"/>
        </w:rPr>
        <w:t>The slot offset definition needs to be down-selected from the following:</w:t>
      </w:r>
    </w:p>
    <w:p w14:paraId="3FF5E6EA" w14:textId="77777777" w:rsidR="00F53054" w:rsidRPr="003A3F66" w:rsidRDefault="00F53054" w:rsidP="00F53054">
      <w:pPr>
        <w:pStyle w:val="ListParagraph"/>
        <w:numPr>
          <w:ilvl w:val="2"/>
          <w:numId w:val="16"/>
        </w:numPr>
        <w:ind w:leftChars="0"/>
        <w:rPr>
          <w:lang w:eastAsia="ko-KR"/>
        </w:rPr>
      </w:pPr>
      <w:r w:rsidRPr="003A3F66">
        <w:rPr>
          <w:lang w:eastAsia="ko-KR"/>
        </w:rPr>
        <w:t>Alt 1: Slot offset relative to the frame boundary</w:t>
      </w:r>
    </w:p>
    <w:p w14:paraId="57A87E04" w14:textId="77777777" w:rsidR="00F53054" w:rsidRPr="003A3F66" w:rsidRDefault="00F53054" w:rsidP="00F53054">
      <w:pPr>
        <w:pStyle w:val="ListParagraph"/>
        <w:numPr>
          <w:ilvl w:val="2"/>
          <w:numId w:val="16"/>
        </w:numPr>
        <w:ind w:leftChars="0"/>
        <w:rPr>
          <w:lang w:eastAsia="ko-KR"/>
        </w:rPr>
      </w:pPr>
      <w:r w:rsidRPr="003A3F66">
        <w:rPr>
          <w:lang w:eastAsia="ko-KR"/>
        </w:rPr>
        <w:t>Alt 2: Slot offset relative to the half-frame boundary</w:t>
      </w:r>
    </w:p>
    <w:p w14:paraId="75F74594" w14:textId="77777777" w:rsidR="00F53054" w:rsidRPr="003A3F66" w:rsidRDefault="00F53054" w:rsidP="00F53054">
      <w:pPr>
        <w:pStyle w:val="ListParagraph"/>
        <w:numPr>
          <w:ilvl w:val="2"/>
          <w:numId w:val="16"/>
        </w:numPr>
        <w:ind w:leftChars="0"/>
        <w:rPr>
          <w:lang w:eastAsia="ko-KR"/>
        </w:rPr>
      </w:pPr>
      <w:r w:rsidRPr="003A3F66">
        <w:rPr>
          <w:lang w:eastAsia="ko-KR"/>
        </w:rPr>
        <w:t>Alt 3: Slot offset relative to the associated SSB</w:t>
      </w:r>
    </w:p>
    <w:p w14:paraId="2A352EB6" w14:textId="77777777" w:rsidR="00F53054" w:rsidRPr="003A3F66" w:rsidRDefault="00F53054" w:rsidP="00F53054">
      <w:pPr>
        <w:pStyle w:val="ListParagraph"/>
        <w:numPr>
          <w:ilvl w:val="1"/>
          <w:numId w:val="16"/>
        </w:numPr>
        <w:ind w:leftChars="0"/>
        <w:rPr>
          <w:lang w:eastAsia="ko-KR"/>
        </w:rPr>
      </w:pPr>
      <w:r w:rsidRPr="003A3F66">
        <w:rPr>
          <w:lang w:eastAsia="ko-KR"/>
        </w:rPr>
        <w:t>Note: By implementation, CMTC may include slots with SSBs for timing/QCL reference</w:t>
      </w:r>
    </w:p>
    <w:p w14:paraId="554DBDFA" w14:textId="77777777" w:rsidR="00F53054" w:rsidRPr="003A3F66" w:rsidRDefault="00F53054" w:rsidP="00F53054">
      <w:pPr>
        <w:rPr>
          <w:highlight w:val="yellow"/>
          <w:u w:val="single"/>
          <w:lang w:eastAsia="ko-KR"/>
        </w:rPr>
      </w:pPr>
      <w:r w:rsidRPr="003A3F66">
        <w:rPr>
          <w:highlight w:val="yellow"/>
          <w:u w:val="single"/>
          <w:lang w:eastAsia="ko-KR"/>
        </w:rPr>
        <w:lastRenderedPageBreak/>
        <w:t>Discussion points:</w:t>
      </w:r>
    </w:p>
    <w:p w14:paraId="227E1310" w14:textId="77777777" w:rsidR="00F53054" w:rsidRPr="003A3F66" w:rsidRDefault="00F53054" w:rsidP="00F53054">
      <w:pPr>
        <w:pStyle w:val="ListParagraph"/>
        <w:numPr>
          <w:ilvl w:val="0"/>
          <w:numId w:val="16"/>
        </w:numPr>
        <w:ind w:leftChars="0"/>
        <w:rPr>
          <w:highlight w:val="yellow"/>
          <w:lang w:eastAsia="ko-KR"/>
        </w:rPr>
      </w:pPr>
      <w:r w:rsidRPr="003A3F66">
        <w:rPr>
          <w:highlight w:val="yellow"/>
          <w:lang w:eastAsia="ko-KR"/>
        </w:rPr>
        <w:t xml:space="preserve">Is </w:t>
      </w:r>
      <w:r>
        <w:rPr>
          <w:highlight w:val="yellow"/>
          <w:lang w:eastAsia="ko-KR"/>
        </w:rPr>
        <w:t xml:space="preserve">the timing configuration parameters for L3 mobility CSI-RS, i.e., periodicity, slot offset and </w:t>
      </w:r>
      <w:r w:rsidRPr="003A3F66">
        <w:rPr>
          <w:highlight w:val="yellow"/>
          <w:lang w:eastAsia="ko-KR"/>
        </w:rPr>
        <w:t>duration need to be considered differently from the CSI-RS for BM?</w:t>
      </w:r>
    </w:p>
    <w:p w14:paraId="59AE0E39" w14:textId="77777777" w:rsidR="00F53054" w:rsidRPr="00B02233" w:rsidRDefault="00F53054" w:rsidP="00F53054">
      <w:pPr>
        <w:rPr>
          <w:u w:val="single"/>
          <w:lang w:eastAsia="ko-KR"/>
        </w:rPr>
      </w:pPr>
      <w:r w:rsidRPr="00B02233">
        <w:rPr>
          <w:u w:val="single"/>
          <w:lang w:eastAsia="ko-KR"/>
        </w:rPr>
        <w:t xml:space="preserve">Companies’ </w:t>
      </w:r>
      <w:r>
        <w:rPr>
          <w:u w:val="single"/>
          <w:lang w:eastAsia="ko-KR"/>
        </w:rPr>
        <w:t>proposals</w:t>
      </w:r>
      <w:r w:rsidRPr="00B02233">
        <w:rPr>
          <w:u w:val="single"/>
          <w:lang w:eastAsia="ko-KR"/>
        </w:rPr>
        <w:t>:</w:t>
      </w:r>
    </w:p>
    <w:p w14:paraId="05649081" w14:textId="77777777" w:rsidR="00F53054" w:rsidRPr="00B02233" w:rsidRDefault="00F53054" w:rsidP="00F53054">
      <w:pPr>
        <w:pStyle w:val="ListParagraph"/>
        <w:numPr>
          <w:ilvl w:val="0"/>
          <w:numId w:val="16"/>
        </w:numPr>
        <w:ind w:leftChars="0"/>
        <w:rPr>
          <w:u w:val="single"/>
          <w:lang w:eastAsia="ko-KR"/>
        </w:rPr>
      </w:pPr>
      <w:r w:rsidRPr="00B02233">
        <w:rPr>
          <w:u w:val="single"/>
          <w:lang w:eastAsia="ko-KR"/>
        </w:rPr>
        <w:t xml:space="preserve">DOCOMO: </w:t>
      </w:r>
      <w:r>
        <w:rPr>
          <w:lang w:eastAsia="ko-KR"/>
        </w:rPr>
        <w:t xml:space="preserve">Regarding the CSI-RS based RRM measurement timing configuration </w:t>
      </w:r>
      <w:r w:rsidRPr="00B02233">
        <w:rPr>
          <w:b/>
          <w:lang w:eastAsia="ko-KR"/>
        </w:rPr>
        <w:t>(CMTC),</w:t>
      </w:r>
      <w:r>
        <w:rPr>
          <w:lang w:eastAsia="ko-KR"/>
        </w:rPr>
        <w:t xml:space="preserve"> only single measurement timing configuration is configured per frequency carrier for intra-frequency measurement and inter-frequency measurement.</w:t>
      </w:r>
    </w:p>
    <w:p w14:paraId="7E0858A3" w14:textId="77777777" w:rsidR="00F53054" w:rsidRDefault="00F53054" w:rsidP="00F53054">
      <w:pPr>
        <w:pStyle w:val="ListParagraph"/>
        <w:numPr>
          <w:ilvl w:val="1"/>
          <w:numId w:val="12"/>
        </w:numPr>
        <w:ind w:leftChars="0"/>
        <w:rPr>
          <w:lang w:eastAsia="ko-KR"/>
        </w:rPr>
      </w:pPr>
      <w:r>
        <w:rPr>
          <w:lang w:eastAsia="ko-KR"/>
        </w:rPr>
        <w:t xml:space="preserve">NR supports {0.5, 1, 2, 3, 4, </w:t>
      </w:r>
      <w:proofErr w:type="gramStart"/>
      <w:r>
        <w:rPr>
          <w:lang w:eastAsia="ko-KR"/>
        </w:rPr>
        <w:t>5</w:t>
      </w:r>
      <w:proofErr w:type="gramEnd"/>
      <w:r>
        <w:rPr>
          <w:lang w:eastAsia="ko-KR"/>
        </w:rPr>
        <w:t xml:space="preserve">}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 xml:space="preserve"> as candidate values for CMTC window duration.</w:t>
      </w:r>
    </w:p>
    <w:p w14:paraId="213D52C3" w14:textId="77777777" w:rsidR="00F53054" w:rsidRPr="00B02233" w:rsidRDefault="00F53054" w:rsidP="00F53054">
      <w:pPr>
        <w:pStyle w:val="ListParagraph"/>
        <w:numPr>
          <w:ilvl w:val="0"/>
          <w:numId w:val="12"/>
        </w:numPr>
        <w:ind w:leftChars="0"/>
        <w:rPr>
          <w:u w:val="single"/>
          <w:lang w:eastAsia="ko-KR"/>
        </w:rPr>
      </w:pPr>
      <w:r w:rsidRPr="00B02233">
        <w:rPr>
          <w:u w:val="single"/>
          <w:lang w:eastAsia="ko-KR"/>
        </w:rPr>
        <w:t xml:space="preserve">Samsung: </w:t>
      </w:r>
      <w:r w:rsidRPr="007D36F2">
        <w:t>A CSI-RS measurement timing configuration (CMTC) is defined, comprising a periodicity and an offset that shall be used for determining timing of both L3 mobility CSI-RS and SS burst sets. A CMTC is configured for each CSI-RS resource group.</w:t>
      </w:r>
    </w:p>
    <w:p w14:paraId="489CCBE5" w14:textId="24E95644" w:rsidR="00F53054" w:rsidRDefault="00F53054" w:rsidP="00F53054">
      <w:pPr>
        <w:pStyle w:val="Heading2"/>
        <w:numPr>
          <w:ilvl w:val="0"/>
          <w:numId w:val="0"/>
        </w:numPr>
        <w:ind w:left="576" w:hanging="576"/>
      </w:pPr>
      <w:r>
        <w:t xml:space="preserve">C.2 </w:t>
      </w:r>
      <w:r>
        <w:t>CSI-RS Configuration Details</w:t>
      </w:r>
    </w:p>
    <w:p w14:paraId="4246EDDA" w14:textId="77777777" w:rsidR="00F53054" w:rsidRPr="005E0296" w:rsidRDefault="00F53054" w:rsidP="00F53054">
      <w:pPr>
        <w:rPr>
          <w:b/>
          <w:u w:val="single"/>
          <w:lang w:eastAsia="ko-KR"/>
        </w:rPr>
      </w:pPr>
      <w:r>
        <w:rPr>
          <w:b/>
          <w:highlight w:val="cyan"/>
          <w:u w:val="single"/>
          <w:lang w:eastAsia="ko-KR"/>
        </w:rPr>
        <w:t>O</w:t>
      </w:r>
      <w:r w:rsidRPr="005E0296">
        <w:rPr>
          <w:b/>
          <w:highlight w:val="cyan"/>
          <w:u w:val="single"/>
          <w:lang w:eastAsia="ko-KR"/>
        </w:rPr>
        <w:t>ffline agreement:</w:t>
      </w:r>
    </w:p>
    <w:p w14:paraId="361F9FFC" w14:textId="77777777" w:rsidR="00F53054" w:rsidRDefault="00F53054" w:rsidP="00F53054">
      <w:pPr>
        <w:pStyle w:val="ListParagraph"/>
        <w:numPr>
          <w:ilvl w:val="0"/>
          <w:numId w:val="12"/>
        </w:numPr>
        <w:ind w:leftChars="0"/>
        <w:rPr>
          <w:highlight w:val="cyan"/>
          <w:lang w:eastAsia="ko-KR"/>
        </w:rPr>
      </w:pPr>
      <w:r w:rsidRPr="005E0296">
        <w:rPr>
          <w:highlight w:val="cyan"/>
          <w:lang w:eastAsia="ko-KR"/>
        </w:rPr>
        <w:t>Study further if and how to use the CSI-RS configuration framework for the BM (i.e., resource settings, resource sets, and resources; and corresponding parameters) for L3 mobility CSI-RS.</w:t>
      </w:r>
    </w:p>
    <w:p w14:paraId="76494D93" w14:textId="77777777" w:rsidR="00F53054" w:rsidRDefault="00F53054" w:rsidP="00F53054">
      <w:pPr>
        <w:rPr>
          <w:highlight w:val="yellow"/>
          <w:u w:val="single"/>
          <w:lang w:eastAsia="ko-KR"/>
        </w:rPr>
      </w:pPr>
    </w:p>
    <w:p w14:paraId="75320818" w14:textId="77777777" w:rsidR="00F53054" w:rsidRPr="003A3F66" w:rsidRDefault="00F53054" w:rsidP="00F53054">
      <w:pPr>
        <w:rPr>
          <w:u w:val="single"/>
          <w:lang w:eastAsia="ko-KR"/>
        </w:rPr>
      </w:pPr>
      <w:r w:rsidRPr="006D5C54">
        <w:rPr>
          <w:highlight w:val="yellow"/>
          <w:u w:val="single"/>
          <w:lang w:eastAsia="ko-KR"/>
        </w:rPr>
        <w:t>Discussion points:</w:t>
      </w:r>
    </w:p>
    <w:p w14:paraId="1B6D7F20" w14:textId="77777777" w:rsidR="00F53054" w:rsidRDefault="00F53054" w:rsidP="00F53054">
      <w:pPr>
        <w:pStyle w:val="ListParagraph"/>
        <w:numPr>
          <w:ilvl w:val="0"/>
          <w:numId w:val="16"/>
        </w:numPr>
        <w:ind w:leftChars="0"/>
        <w:rPr>
          <w:highlight w:val="yellow"/>
          <w:lang w:eastAsia="ko-KR"/>
        </w:rPr>
      </w:pPr>
      <w:r>
        <w:rPr>
          <w:highlight w:val="yellow"/>
          <w:lang w:eastAsia="ko-KR"/>
        </w:rPr>
        <w:t xml:space="preserve">Are there any additional parameters need to be configured more than the ones agreed already, e.g., the RE density for the one-port CSI-RS? </w:t>
      </w:r>
    </w:p>
    <w:p w14:paraId="52B2B296" w14:textId="77777777" w:rsidR="00F53054" w:rsidRDefault="00F53054" w:rsidP="00F53054">
      <w:pPr>
        <w:pStyle w:val="ListParagraph"/>
        <w:numPr>
          <w:ilvl w:val="0"/>
          <w:numId w:val="16"/>
        </w:numPr>
        <w:ind w:leftChars="0"/>
        <w:rPr>
          <w:highlight w:val="yellow"/>
          <w:lang w:eastAsia="ko-KR"/>
        </w:rPr>
      </w:pPr>
      <w:r>
        <w:rPr>
          <w:highlight w:val="yellow"/>
          <w:lang w:eastAsia="ko-KR"/>
        </w:rPr>
        <w:t>Can the CSI-RS configuration parameters be classified into the following categories?</w:t>
      </w:r>
    </w:p>
    <w:p w14:paraId="2C79F4AB" w14:textId="77777777" w:rsidR="00F53054" w:rsidRDefault="00F53054" w:rsidP="00F53054">
      <w:pPr>
        <w:pStyle w:val="ListParagraph"/>
        <w:numPr>
          <w:ilvl w:val="1"/>
          <w:numId w:val="16"/>
        </w:numPr>
        <w:ind w:leftChars="0"/>
        <w:rPr>
          <w:highlight w:val="yellow"/>
          <w:lang w:eastAsia="ko-KR"/>
        </w:rPr>
      </w:pPr>
      <w:r>
        <w:rPr>
          <w:highlight w:val="yellow"/>
          <w:lang w:eastAsia="ko-KR"/>
        </w:rPr>
        <w:t>(1) frequency carrier specific</w:t>
      </w:r>
    </w:p>
    <w:p w14:paraId="5DAC053B" w14:textId="77777777" w:rsidR="00F53054" w:rsidRDefault="00F53054" w:rsidP="00F53054">
      <w:pPr>
        <w:pStyle w:val="ListParagraph"/>
        <w:numPr>
          <w:ilvl w:val="1"/>
          <w:numId w:val="16"/>
        </w:numPr>
        <w:ind w:leftChars="0"/>
        <w:rPr>
          <w:highlight w:val="yellow"/>
          <w:lang w:eastAsia="ko-KR"/>
        </w:rPr>
      </w:pPr>
      <w:r>
        <w:rPr>
          <w:highlight w:val="yellow"/>
          <w:lang w:eastAsia="ko-KR"/>
        </w:rPr>
        <w:t>(2) resource group specific (e.g., cell specific)</w:t>
      </w:r>
    </w:p>
    <w:p w14:paraId="2B51A2B8" w14:textId="77777777" w:rsidR="00F53054" w:rsidRPr="003A3F66" w:rsidRDefault="00F53054" w:rsidP="00F53054">
      <w:pPr>
        <w:pStyle w:val="ListParagraph"/>
        <w:numPr>
          <w:ilvl w:val="1"/>
          <w:numId w:val="16"/>
        </w:numPr>
        <w:ind w:leftChars="0"/>
        <w:rPr>
          <w:highlight w:val="yellow"/>
          <w:lang w:eastAsia="ko-KR"/>
        </w:rPr>
      </w:pPr>
      <w:r>
        <w:rPr>
          <w:highlight w:val="yellow"/>
          <w:lang w:eastAsia="ko-KR"/>
        </w:rPr>
        <w:t>(3) resource specific</w:t>
      </w:r>
    </w:p>
    <w:p w14:paraId="75DC311A" w14:textId="77777777" w:rsidR="00F53054" w:rsidRDefault="00F53054" w:rsidP="00F53054">
      <w:pPr>
        <w:rPr>
          <w:u w:val="single"/>
        </w:rPr>
      </w:pPr>
      <w:r>
        <w:rPr>
          <w:u w:val="single"/>
          <w:lang w:eastAsia="ko-KR"/>
        </w:rPr>
        <w:t>Individual parameter classification:</w:t>
      </w:r>
    </w:p>
    <w:p w14:paraId="1B549E7F" w14:textId="77777777" w:rsidR="00F53054" w:rsidRDefault="00F53054" w:rsidP="00F53054">
      <w:pPr>
        <w:pStyle w:val="ListParagraph"/>
        <w:numPr>
          <w:ilvl w:val="0"/>
          <w:numId w:val="8"/>
        </w:numPr>
        <w:ind w:leftChars="0"/>
      </w:pPr>
      <w:r>
        <w:rPr>
          <w:lang w:eastAsia="ko-KR"/>
        </w:rPr>
        <w:t>Parameter set 1: Parameters have carrier specific values</w:t>
      </w:r>
    </w:p>
    <w:p w14:paraId="18511EEB" w14:textId="77777777" w:rsidR="00F53054" w:rsidRPr="00FF76AE" w:rsidRDefault="00F53054" w:rsidP="00F53054">
      <w:pPr>
        <w:pStyle w:val="ListParagraph"/>
        <w:numPr>
          <w:ilvl w:val="1"/>
          <w:numId w:val="8"/>
        </w:numPr>
        <w:ind w:leftChars="0"/>
      </w:pPr>
      <w:r>
        <w:rPr>
          <w:rFonts w:eastAsia="DengXian"/>
          <w:lang w:val="en-US" w:eastAsia="zh-CN"/>
        </w:rPr>
        <w:t>M</w:t>
      </w:r>
      <w:r w:rsidRPr="008A5A28">
        <w:rPr>
          <w:rFonts w:eastAsia="DengXian"/>
          <w:lang w:val="en-US" w:eastAsia="zh-CN"/>
        </w:rPr>
        <w:t>easurement window duration and measurement bandwidth</w:t>
      </w:r>
    </w:p>
    <w:p w14:paraId="7B1BDA5C" w14:textId="77777777" w:rsidR="00F53054" w:rsidRPr="00FE4F61" w:rsidRDefault="00F53054" w:rsidP="00F53054">
      <w:pPr>
        <w:pStyle w:val="ListParagraph"/>
        <w:numPr>
          <w:ilvl w:val="1"/>
          <w:numId w:val="8"/>
        </w:numPr>
        <w:ind w:leftChars="0"/>
      </w:pPr>
      <w:r w:rsidRPr="00FF76AE">
        <w:rPr>
          <w:rFonts w:eastAsia="MS Mincho"/>
          <w:lang w:val="en-US" w:eastAsia="ja-JP"/>
        </w:rPr>
        <w:t>M</w:t>
      </w:r>
      <w:r w:rsidRPr="00FF76AE">
        <w:rPr>
          <w:rFonts w:eastAsia="MS Mincho" w:hint="eastAsia"/>
          <w:lang w:val="en-US" w:eastAsia="ja-JP"/>
        </w:rPr>
        <w:t xml:space="preserve">easurement window periodicity and </w:t>
      </w:r>
      <w:r>
        <w:rPr>
          <w:rFonts w:eastAsia="MS Mincho"/>
          <w:lang w:val="en-US" w:eastAsia="ja-JP"/>
        </w:rPr>
        <w:t xml:space="preserve">slot </w:t>
      </w:r>
      <w:r w:rsidRPr="00FF76AE">
        <w:rPr>
          <w:rFonts w:eastAsia="MS Mincho" w:hint="eastAsia"/>
          <w:lang w:val="en-US" w:eastAsia="ja-JP"/>
        </w:rPr>
        <w:t>offset</w:t>
      </w:r>
    </w:p>
    <w:p w14:paraId="7694F614" w14:textId="77777777" w:rsidR="00F53054" w:rsidRDefault="00F53054" w:rsidP="00F53054">
      <w:pPr>
        <w:pStyle w:val="ListParagraph"/>
        <w:numPr>
          <w:ilvl w:val="1"/>
          <w:numId w:val="8"/>
        </w:numPr>
        <w:ind w:leftChars="0"/>
      </w:pPr>
      <w:r>
        <w:rPr>
          <w:rFonts w:eastAsia="MS Mincho"/>
          <w:lang w:val="en-US" w:eastAsia="ja-JP"/>
        </w:rPr>
        <w:t>[Numerology]</w:t>
      </w:r>
    </w:p>
    <w:p w14:paraId="4BB14471" w14:textId="77777777" w:rsidR="00F53054" w:rsidRDefault="00F53054" w:rsidP="00F53054">
      <w:pPr>
        <w:pStyle w:val="ListParagraph"/>
        <w:numPr>
          <w:ilvl w:val="0"/>
          <w:numId w:val="8"/>
        </w:numPr>
        <w:ind w:leftChars="0"/>
      </w:pPr>
      <w:r>
        <w:rPr>
          <w:lang w:eastAsia="ko-KR"/>
        </w:rPr>
        <w:t>Parameter set 2: Parameters have resource-group specific (e.g., cell-specific) values</w:t>
      </w:r>
    </w:p>
    <w:p w14:paraId="6A9B8188" w14:textId="77777777" w:rsidR="00F53054" w:rsidRDefault="00F53054" w:rsidP="00F53054">
      <w:pPr>
        <w:pStyle w:val="ListParagraph"/>
        <w:numPr>
          <w:ilvl w:val="1"/>
          <w:numId w:val="8"/>
        </w:numPr>
        <w:ind w:leftChars="0"/>
      </w:pPr>
      <w:r>
        <w:rPr>
          <w:lang w:eastAsia="ko-KR"/>
        </w:rPr>
        <w:t>PCID</w:t>
      </w:r>
    </w:p>
    <w:p w14:paraId="6AC5407B" w14:textId="77777777" w:rsidR="00F53054" w:rsidRDefault="00F53054" w:rsidP="00F53054">
      <w:pPr>
        <w:pStyle w:val="ListParagraph"/>
        <w:numPr>
          <w:ilvl w:val="1"/>
          <w:numId w:val="8"/>
        </w:numPr>
        <w:ind w:leftChars="0"/>
      </w:pPr>
      <w:r>
        <w:rPr>
          <w:lang w:eastAsia="ko-KR"/>
        </w:rPr>
        <w:t>[Numerology]</w:t>
      </w:r>
    </w:p>
    <w:p w14:paraId="2C47951D" w14:textId="77777777" w:rsidR="00F53054" w:rsidRDefault="00F53054" w:rsidP="00F53054">
      <w:pPr>
        <w:pStyle w:val="ListParagraph"/>
        <w:numPr>
          <w:ilvl w:val="1"/>
          <w:numId w:val="8"/>
        </w:numPr>
        <w:ind w:leftChars="0"/>
      </w:pPr>
      <w:r>
        <w:rPr>
          <w:lang w:eastAsia="ko-KR"/>
        </w:rPr>
        <w:t>Number of ports per CSI-RS resource</w:t>
      </w:r>
    </w:p>
    <w:p w14:paraId="513038B3" w14:textId="77777777" w:rsidR="00F53054" w:rsidRDefault="00F53054" w:rsidP="00F53054">
      <w:pPr>
        <w:pStyle w:val="ListParagraph"/>
        <w:numPr>
          <w:ilvl w:val="1"/>
          <w:numId w:val="8"/>
        </w:numPr>
        <w:ind w:leftChars="0"/>
      </w:pPr>
      <w:r>
        <w:rPr>
          <w:lang w:eastAsia="ko-KR"/>
        </w:rPr>
        <w:t>[CSI-RS density]</w:t>
      </w:r>
    </w:p>
    <w:p w14:paraId="41FC0996" w14:textId="77777777" w:rsidR="00F53054" w:rsidRDefault="00F53054" w:rsidP="00F53054">
      <w:pPr>
        <w:pStyle w:val="ListParagraph"/>
        <w:numPr>
          <w:ilvl w:val="1"/>
          <w:numId w:val="8"/>
        </w:numPr>
        <w:ind w:leftChars="0"/>
      </w:pPr>
      <w:r>
        <w:rPr>
          <w:lang w:eastAsia="ko-KR"/>
        </w:rPr>
        <w:t>[Number of CSI-RS resources]</w:t>
      </w:r>
    </w:p>
    <w:p w14:paraId="7D08A22B" w14:textId="77777777" w:rsidR="00F53054" w:rsidRDefault="00F53054" w:rsidP="00F53054">
      <w:pPr>
        <w:pStyle w:val="ListParagraph"/>
        <w:numPr>
          <w:ilvl w:val="0"/>
          <w:numId w:val="8"/>
        </w:numPr>
        <w:ind w:leftChars="0"/>
      </w:pPr>
      <w:r>
        <w:rPr>
          <w:lang w:eastAsia="ko-KR"/>
        </w:rPr>
        <w:t>Parameter set 3: Parameters have resource specific values</w:t>
      </w:r>
    </w:p>
    <w:p w14:paraId="4F42544A" w14:textId="77777777" w:rsidR="00F53054" w:rsidRPr="0028499A" w:rsidRDefault="00F53054" w:rsidP="00F53054">
      <w:pPr>
        <w:pStyle w:val="ListParagraph"/>
        <w:numPr>
          <w:ilvl w:val="1"/>
          <w:numId w:val="8"/>
        </w:numPr>
        <w:ind w:leftChars="0"/>
      </w:pPr>
      <w:r>
        <w:rPr>
          <w:rFonts w:eastAsia="MS Mincho"/>
          <w:lang w:val="en-US" w:eastAsia="ja-JP"/>
        </w:rPr>
        <w:t xml:space="preserve">resource </w:t>
      </w:r>
      <w:proofErr w:type="spellStart"/>
      <w:r>
        <w:rPr>
          <w:rFonts w:eastAsia="MS Mincho"/>
          <w:lang w:val="en-US" w:eastAsia="ja-JP"/>
        </w:rPr>
        <w:t>config</w:t>
      </w:r>
      <w:proofErr w:type="spellEnd"/>
      <w:r>
        <w:rPr>
          <w:rFonts w:eastAsia="MS Mincho"/>
          <w:lang w:val="en-US" w:eastAsia="ja-JP"/>
        </w:rPr>
        <w:t xml:space="preserve"> (i.e., RE mapping configuration according to the beam management CSI-RS), scrambling ID</w:t>
      </w:r>
    </w:p>
    <w:p w14:paraId="3EA880B6" w14:textId="269F40C0" w:rsidR="00F53054" w:rsidRDefault="00F53054" w:rsidP="00F53054">
      <w:pPr>
        <w:pStyle w:val="Heading2"/>
        <w:numPr>
          <w:ilvl w:val="0"/>
          <w:numId w:val="0"/>
        </w:numPr>
        <w:ind w:left="576" w:hanging="576"/>
      </w:pPr>
      <w:r>
        <w:lastRenderedPageBreak/>
        <w:t xml:space="preserve">C.3 </w:t>
      </w:r>
      <w:r>
        <w:t>Number of resources for L3 mobility CSI-RS</w:t>
      </w:r>
    </w:p>
    <w:p w14:paraId="615E9A2F" w14:textId="77777777" w:rsidR="00F53054" w:rsidRPr="003A3F66" w:rsidRDefault="00F53054" w:rsidP="00F53054">
      <w:pPr>
        <w:rPr>
          <w:u w:val="single"/>
          <w:lang w:eastAsia="ko-KR"/>
        </w:rPr>
      </w:pPr>
      <w:r w:rsidRPr="006D5C54">
        <w:rPr>
          <w:highlight w:val="yellow"/>
          <w:u w:val="single"/>
          <w:lang w:eastAsia="ko-KR"/>
        </w:rPr>
        <w:t>Discussion points:</w:t>
      </w:r>
    </w:p>
    <w:p w14:paraId="054DF5A3" w14:textId="77777777" w:rsidR="00F53054" w:rsidRPr="006D5C54" w:rsidRDefault="00F53054" w:rsidP="00F53054">
      <w:pPr>
        <w:pStyle w:val="ListParagraph"/>
        <w:numPr>
          <w:ilvl w:val="0"/>
          <w:numId w:val="16"/>
        </w:numPr>
        <w:ind w:leftChars="0"/>
        <w:rPr>
          <w:highlight w:val="yellow"/>
          <w:lang w:eastAsia="ko-KR"/>
        </w:rPr>
      </w:pPr>
      <w:r w:rsidRPr="006D5C54">
        <w:rPr>
          <w:highlight w:val="yellow"/>
          <w:lang w:eastAsia="ko-KR"/>
        </w:rPr>
        <w:t xml:space="preserve">Maximum number of CSI-RS resources that can be configured for UE? </w:t>
      </w:r>
    </w:p>
    <w:p w14:paraId="1AD52BA9" w14:textId="77777777" w:rsidR="00F53054" w:rsidRPr="006D5C54" w:rsidRDefault="00F53054" w:rsidP="00F53054">
      <w:pPr>
        <w:pStyle w:val="ListParagraph"/>
        <w:numPr>
          <w:ilvl w:val="1"/>
          <w:numId w:val="16"/>
        </w:numPr>
        <w:ind w:leftChars="0"/>
        <w:rPr>
          <w:highlight w:val="yellow"/>
          <w:lang w:eastAsia="ko-KR"/>
        </w:rPr>
      </w:pPr>
      <w:r w:rsidRPr="006D5C54">
        <w:rPr>
          <w:highlight w:val="yellow"/>
          <w:lang w:eastAsia="ko-KR"/>
        </w:rPr>
        <w:t xml:space="preserve">Is it to do with UE capability? </w:t>
      </w:r>
    </w:p>
    <w:p w14:paraId="7EF8A3C5" w14:textId="77777777" w:rsidR="00F53054" w:rsidRPr="004A7044" w:rsidRDefault="00F53054" w:rsidP="00F53054">
      <w:pPr>
        <w:rPr>
          <w:u w:val="single"/>
          <w:lang w:eastAsia="ko-KR"/>
        </w:rPr>
      </w:pPr>
      <w:r>
        <w:rPr>
          <w:u w:val="single"/>
          <w:lang w:eastAsia="ko-KR"/>
        </w:rPr>
        <w:t xml:space="preserve">Companies’ </w:t>
      </w:r>
      <w:proofErr w:type="spellStart"/>
      <w:r>
        <w:rPr>
          <w:u w:val="single"/>
          <w:lang w:eastAsia="ko-KR"/>
        </w:rPr>
        <w:t>propsoals</w:t>
      </w:r>
      <w:proofErr w:type="spellEnd"/>
      <w:r>
        <w:rPr>
          <w:u w:val="single"/>
          <w:lang w:eastAsia="ko-KR"/>
        </w:rPr>
        <w:t>:</w:t>
      </w:r>
    </w:p>
    <w:p w14:paraId="23AFB14F" w14:textId="77777777" w:rsidR="00F53054" w:rsidRPr="008B512F" w:rsidRDefault="00F53054" w:rsidP="00F53054">
      <w:pPr>
        <w:pStyle w:val="ListParagraph"/>
        <w:numPr>
          <w:ilvl w:val="0"/>
          <w:numId w:val="16"/>
        </w:numPr>
        <w:ind w:leftChars="0"/>
        <w:rPr>
          <w:u w:val="single"/>
          <w:lang w:eastAsia="ko-KR"/>
        </w:rPr>
      </w:pPr>
      <w:r w:rsidRPr="005E3826">
        <w:rPr>
          <w:u w:val="single"/>
          <w:lang w:eastAsia="ko-KR"/>
        </w:rPr>
        <w:t xml:space="preserve">LGE: </w:t>
      </w:r>
      <w:r w:rsidRPr="005E3826">
        <w:rPr>
          <w:lang w:eastAsia="ko-KR"/>
        </w:rPr>
        <w:t>For mitigation of UE complexity, the maximum number of CSI-RS resources per cell is limited to [64].</w:t>
      </w:r>
    </w:p>
    <w:p w14:paraId="2631D72D" w14:textId="77777777" w:rsidR="00F53054" w:rsidRPr="008B512F" w:rsidRDefault="00F53054" w:rsidP="00F53054">
      <w:pPr>
        <w:pStyle w:val="ListParagraph"/>
        <w:numPr>
          <w:ilvl w:val="0"/>
          <w:numId w:val="16"/>
        </w:numPr>
        <w:ind w:leftChars="0"/>
        <w:rPr>
          <w:lang w:eastAsia="ko-KR"/>
        </w:rPr>
      </w:pPr>
      <w:r>
        <w:rPr>
          <w:u w:val="single"/>
          <w:lang w:eastAsia="ko-KR"/>
        </w:rPr>
        <w:t xml:space="preserve">DOCOMO: </w:t>
      </w:r>
      <w:r w:rsidRPr="008B512F">
        <w:rPr>
          <w:lang w:eastAsia="ko-KR"/>
        </w:rPr>
        <w:t>NR supports to configure more than 96 CSI-RS resources for CSI-RS based RRM measurement on a carrier.</w:t>
      </w:r>
    </w:p>
    <w:p w14:paraId="6118AB05" w14:textId="77777777" w:rsidR="00F53054" w:rsidRPr="008B512F" w:rsidRDefault="00F53054" w:rsidP="00F53054">
      <w:pPr>
        <w:pStyle w:val="ListParagraph"/>
        <w:numPr>
          <w:ilvl w:val="1"/>
          <w:numId w:val="16"/>
        </w:numPr>
        <w:ind w:leftChars="0"/>
        <w:rPr>
          <w:lang w:eastAsia="ko-KR"/>
        </w:rPr>
      </w:pPr>
      <w:r w:rsidRPr="008B512F">
        <w:rPr>
          <w:lang w:eastAsia="ko-KR"/>
        </w:rPr>
        <w:t>The maximum number of CSI-RS resources for configuration should consider the maximum number of CSI-RS resources within a RB/slot and the maximum number of RBs/slots within measurement window duration.</w:t>
      </w:r>
    </w:p>
    <w:p w14:paraId="0A65B836" w14:textId="77777777" w:rsidR="00F53054" w:rsidRPr="00103F04" w:rsidRDefault="00F53054" w:rsidP="00F53054">
      <w:pPr>
        <w:pStyle w:val="ListParagraph"/>
        <w:numPr>
          <w:ilvl w:val="0"/>
          <w:numId w:val="16"/>
        </w:numPr>
        <w:ind w:leftChars="0"/>
        <w:rPr>
          <w:u w:val="single"/>
          <w:lang w:eastAsia="ko-KR"/>
        </w:rPr>
      </w:pPr>
      <w:proofErr w:type="spellStart"/>
      <w:r>
        <w:rPr>
          <w:u w:val="single"/>
          <w:lang w:eastAsia="ko-KR"/>
        </w:rPr>
        <w:t>MediaTek</w:t>
      </w:r>
      <w:proofErr w:type="spellEnd"/>
      <w:r>
        <w:rPr>
          <w:u w:val="single"/>
          <w:lang w:eastAsia="ko-KR"/>
        </w:rPr>
        <w:t xml:space="preserve">: </w:t>
      </w:r>
      <w:r w:rsidRPr="00071525">
        <w:rPr>
          <w:lang w:eastAsia="ko-KR"/>
        </w:rPr>
        <w:t>The number of CSI-RS resources to be measured by UE depends on UE capability</w:t>
      </w:r>
    </w:p>
    <w:p w14:paraId="7B58977A" w14:textId="77777777" w:rsidR="00F53054" w:rsidRPr="00D5239A" w:rsidRDefault="00F53054" w:rsidP="00F53054">
      <w:pPr>
        <w:pStyle w:val="maintext"/>
        <w:numPr>
          <w:ilvl w:val="0"/>
          <w:numId w:val="16"/>
        </w:numPr>
        <w:ind w:firstLineChars="0"/>
        <w:rPr>
          <w:u w:val="single"/>
        </w:rPr>
      </w:pPr>
      <w:r w:rsidRPr="00103F04">
        <w:rPr>
          <w:rFonts w:cs="Times New Roman"/>
          <w:u w:val="single"/>
        </w:rPr>
        <w:t>AT&amp;T:</w:t>
      </w:r>
      <w:r>
        <w:rPr>
          <w:rFonts w:cs="Times New Roman"/>
        </w:rPr>
        <w:t xml:space="preserve"> </w:t>
      </w:r>
      <w:r w:rsidRPr="008E28EE">
        <w:rPr>
          <w:rFonts w:cs="Times New Roman"/>
        </w:rPr>
        <w:t>The maximum number of CSI-RS resources in total for L3 mobility that can be configured to a UE is the same as for beam management.</w:t>
      </w:r>
    </w:p>
    <w:p w14:paraId="10B81570" w14:textId="77777777" w:rsidR="00F53054" w:rsidRPr="00091F33" w:rsidRDefault="00F53054" w:rsidP="00F53054">
      <w:pPr>
        <w:pStyle w:val="ListParagraph"/>
        <w:numPr>
          <w:ilvl w:val="0"/>
          <w:numId w:val="16"/>
        </w:numPr>
        <w:ind w:leftChars="0"/>
        <w:rPr>
          <w:u w:val="single"/>
          <w:lang w:eastAsia="ko-KR"/>
        </w:rPr>
      </w:pPr>
      <w:r w:rsidRPr="00E54EC0">
        <w:rPr>
          <w:u w:val="single"/>
        </w:rPr>
        <w:t>Ericsson:</w:t>
      </w:r>
      <w:r w:rsidRPr="00D5239A">
        <w:t xml:space="preserve"> </w:t>
      </w:r>
      <w:r w:rsidRPr="00D5239A">
        <w:rPr>
          <w:rFonts w:cs="Batang"/>
          <w:lang w:eastAsia="ko-KR"/>
        </w:rPr>
        <w:t xml:space="preserve">When configured, the UE should be able to detect [1000] CSI-RS resources for L3 mobility. </w:t>
      </w:r>
    </w:p>
    <w:p w14:paraId="011B35BE" w14:textId="77777777" w:rsidR="00F53054" w:rsidRPr="00091F33" w:rsidRDefault="00F53054" w:rsidP="00F53054">
      <w:pPr>
        <w:pStyle w:val="ListParagraph"/>
        <w:numPr>
          <w:ilvl w:val="0"/>
          <w:numId w:val="16"/>
        </w:numPr>
        <w:ind w:leftChars="0"/>
        <w:rPr>
          <w:u w:val="single"/>
          <w:lang w:eastAsia="ko-KR"/>
        </w:rPr>
      </w:pPr>
      <w:r w:rsidRPr="00091F33">
        <w:rPr>
          <w:u w:val="single"/>
        </w:rPr>
        <w:t>Intel:</w:t>
      </w:r>
      <w:r w:rsidRPr="00091F33">
        <w:rPr>
          <w:u w:val="single"/>
          <w:lang w:eastAsia="ko-KR"/>
        </w:rPr>
        <w:t xml:space="preserve"> </w:t>
      </w:r>
      <w:r w:rsidRPr="00414426">
        <w:rPr>
          <w:lang w:eastAsia="ko-KR"/>
        </w:rPr>
        <w:t>To have some limits on measurement complexity, there should be a maximum number of CSI-RS resources configured to be monitored per cell in addition to maximum number of CSI-RS resources configured to be monitored. Exact value is FFS.</w:t>
      </w:r>
    </w:p>
    <w:p w14:paraId="0BE97B84" w14:textId="4683DB9E" w:rsidR="00F53054" w:rsidRDefault="00F53054" w:rsidP="00F53054">
      <w:pPr>
        <w:pStyle w:val="Heading2"/>
        <w:numPr>
          <w:ilvl w:val="0"/>
          <w:numId w:val="0"/>
        </w:numPr>
        <w:ind w:left="576" w:hanging="576"/>
      </w:pPr>
      <w:r>
        <w:t xml:space="preserve">C.4 </w:t>
      </w:r>
      <w:r>
        <w:t>C-DRX UE’s assumption on CSI-RS reception</w:t>
      </w:r>
    </w:p>
    <w:p w14:paraId="173420FE" w14:textId="77777777" w:rsidR="00F53054" w:rsidRPr="003A3F66" w:rsidRDefault="00F53054" w:rsidP="00F53054">
      <w:pPr>
        <w:rPr>
          <w:u w:val="single"/>
          <w:lang w:eastAsia="ko-KR"/>
        </w:rPr>
      </w:pPr>
      <w:r w:rsidRPr="006D5C54">
        <w:rPr>
          <w:highlight w:val="yellow"/>
          <w:u w:val="single"/>
          <w:lang w:eastAsia="ko-KR"/>
        </w:rPr>
        <w:t>Proposals:</w:t>
      </w:r>
    </w:p>
    <w:p w14:paraId="45E26B6E" w14:textId="77777777" w:rsidR="00F53054" w:rsidRPr="006D5C54" w:rsidRDefault="00F53054" w:rsidP="00F53054">
      <w:pPr>
        <w:pStyle w:val="ListParagraph"/>
        <w:numPr>
          <w:ilvl w:val="0"/>
          <w:numId w:val="16"/>
        </w:numPr>
        <w:ind w:leftChars="0"/>
        <w:rPr>
          <w:highlight w:val="yellow"/>
          <w:lang w:eastAsia="ko-KR"/>
        </w:rPr>
      </w:pPr>
      <w:r>
        <w:rPr>
          <w:highlight w:val="yellow"/>
          <w:lang w:eastAsia="ko-KR"/>
        </w:rPr>
        <w:t>Consider the following inputs from the companies and make a decision</w:t>
      </w:r>
    </w:p>
    <w:p w14:paraId="1A40312B" w14:textId="77777777" w:rsidR="00F53054" w:rsidRPr="00D261B4" w:rsidRDefault="00F53054" w:rsidP="00F53054">
      <w:pPr>
        <w:rPr>
          <w:u w:val="single"/>
          <w:lang w:eastAsia="ko-KR"/>
        </w:rPr>
      </w:pPr>
      <w:r w:rsidRPr="00D261B4">
        <w:rPr>
          <w:u w:val="single"/>
          <w:lang w:eastAsia="ko-KR"/>
        </w:rPr>
        <w:t xml:space="preserve">Huawei: </w:t>
      </w:r>
    </w:p>
    <w:p w14:paraId="2BAB0475" w14:textId="77777777" w:rsidR="00F53054" w:rsidRDefault="00F53054" w:rsidP="00F53054">
      <w:pPr>
        <w:pStyle w:val="ListParagraph"/>
        <w:numPr>
          <w:ilvl w:val="0"/>
          <w:numId w:val="8"/>
        </w:numPr>
        <w:ind w:leftChars="0"/>
        <w:rPr>
          <w:lang w:eastAsia="ko-KR"/>
        </w:rPr>
      </w:pPr>
      <w:r w:rsidRPr="00723164">
        <w:rPr>
          <w:lang w:eastAsia="ko-KR"/>
        </w:rPr>
        <w:t>UE configured with C-DRX should not assume that configured CSI-RS resources for L3 mobility are transmitted outside the active time. Network is not required to transmit the configured CSI-RS resources for L3 mobility that occur outside the active time of UE configured with C-DRX.</w:t>
      </w:r>
    </w:p>
    <w:p w14:paraId="5AD6BB11" w14:textId="77777777" w:rsidR="00F53054" w:rsidRPr="00711772" w:rsidRDefault="00F53054" w:rsidP="00F53054">
      <w:pPr>
        <w:rPr>
          <w:u w:val="single"/>
          <w:lang w:eastAsia="ko-KR"/>
        </w:rPr>
      </w:pPr>
      <w:r w:rsidRPr="00711772">
        <w:rPr>
          <w:u w:val="single"/>
          <w:lang w:eastAsia="ko-KR"/>
        </w:rPr>
        <w:t>LGE:</w:t>
      </w:r>
    </w:p>
    <w:p w14:paraId="7AD36EB6" w14:textId="77777777" w:rsidR="00F53054" w:rsidRDefault="00F53054" w:rsidP="00F53054">
      <w:pPr>
        <w:pStyle w:val="ListParagraph"/>
        <w:numPr>
          <w:ilvl w:val="0"/>
          <w:numId w:val="8"/>
        </w:numPr>
        <w:ind w:leftChars="0"/>
        <w:rPr>
          <w:lang w:eastAsia="ko-KR"/>
        </w:rPr>
      </w:pPr>
      <w:r w:rsidRPr="00711772">
        <w:rPr>
          <w:lang w:eastAsia="ko-KR"/>
        </w:rPr>
        <w:t>UE assumes that the periodicity of CSI-RS resources before entering C-DRX mode is kept during C-DRX mode, and it is up to UE implementation that UE measures CSI-RS resources of neighbour cell even outside active time.</w:t>
      </w:r>
    </w:p>
    <w:p w14:paraId="1C4B3FC5" w14:textId="77777777" w:rsidR="00F53054" w:rsidRPr="001C0E23" w:rsidRDefault="00F53054" w:rsidP="00F53054">
      <w:pPr>
        <w:rPr>
          <w:u w:val="single"/>
          <w:lang w:eastAsia="ko-KR"/>
        </w:rPr>
      </w:pPr>
      <w:r w:rsidRPr="001C0E23">
        <w:rPr>
          <w:u w:val="single"/>
          <w:lang w:eastAsia="ko-KR"/>
        </w:rPr>
        <w:t>Nokia:</w:t>
      </w:r>
    </w:p>
    <w:p w14:paraId="0DDA2197" w14:textId="77777777" w:rsidR="00F53054" w:rsidRDefault="00F53054" w:rsidP="00F53054">
      <w:pPr>
        <w:pStyle w:val="ListParagraph"/>
        <w:numPr>
          <w:ilvl w:val="0"/>
          <w:numId w:val="8"/>
        </w:numPr>
        <w:ind w:leftChars="0"/>
        <w:rPr>
          <w:lang w:eastAsia="ko-KR"/>
        </w:rPr>
      </w:pPr>
      <w:r w:rsidRPr="009310C8">
        <w:t>SS block based mobility measurement requirements</w:t>
      </w:r>
      <w:r>
        <w:t xml:space="preserve"> </w:t>
      </w:r>
      <w:r w:rsidRPr="009310C8">
        <w:t>with C-DRX need to consider SS burst set duration and periodicity, together with UE side RX beam sweeping.</w:t>
      </w:r>
    </w:p>
    <w:p w14:paraId="04475A1A" w14:textId="77777777" w:rsidR="00F53054" w:rsidRDefault="00F53054" w:rsidP="00F53054">
      <w:pPr>
        <w:pStyle w:val="ListParagraph"/>
        <w:numPr>
          <w:ilvl w:val="0"/>
          <w:numId w:val="8"/>
        </w:numPr>
        <w:ind w:leftChars="0"/>
        <w:rPr>
          <w:lang w:eastAsia="ko-KR"/>
        </w:rPr>
      </w:pPr>
      <w:r w:rsidRPr="009310C8">
        <w:t xml:space="preserve">CSI-RS resource configuration is under </w:t>
      </w:r>
      <w:proofErr w:type="spellStart"/>
      <w:r w:rsidRPr="009310C8">
        <w:t>under</w:t>
      </w:r>
      <w:proofErr w:type="spellEnd"/>
      <w:r w:rsidRPr="009310C8">
        <w:t xml:space="preserve"> network control and can be configured independently of C-DRX.</w:t>
      </w:r>
    </w:p>
    <w:p w14:paraId="40584C6C" w14:textId="77777777" w:rsidR="00F53054" w:rsidRDefault="00F53054" w:rsidP="00F53054">
      <w:pPr>
        <w:pStyle w:val="ListParagraph"/>
        <w:numPr>
          <w:ilvl w:val="0"/>
          <w:numId w:val="8"/>
        </w:numPr>
        <w:ind w:leftChars="0"/>
        <w:rPr>
          <w:lang w:eastAsia="ko-KR"/>
        </w:rPr>
      </w:pPr>
      <w:r w:rsidRPr="009310C8">
        <w:t>UE should not assume that configured CSI-RS resources for L3 mobility are present outside the active time.</w:t>
      </w:r>
    </w:p>
    <w:p w14:paraId="139B1839" w14:textId="77777777" w:rsidR="00F53054" w:rsidRPr="00F53054" w:rsidRDefault="00F53054" w:rsidP="00F53054">
      <w:pPr>
        <w:rPr>
          <w:lang w:val="en-US" w:eastAsia="ko-KR"/>
        </w:rPr>
      </w:pPr>
    </w:p>
    <w:p w14:paraId="0B4DDC30" w14:textId="2F03A6B9" w:rsidR="00F53054" w:rsidRPr="00F53054" w:rsidRDefault="00F53054" w:rsidP="00F53054">
      <w:pPr>
        <w:rPr>
          <w:lang w:val="en-US" w:eastAsia="ko-KR"/>
        </w:rPr>
      </w:pPr>
    </w:p>
    <w:sectPr w:rsidR="00F53054" w:rsidRPr="00F53054" w:rsidSect="00FF4D8E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DF56E2" w14:textId="77777777" w:rsidR="0080205D" w:rsidRDefault="0080205D">
      <w:r>
        <w:separator/>
      </w:r>
    </w:p>
  </w:endnote>
  <w:endnote w:type="continuationSeparator" w:id="0">
    <w:p w14:paraId="671A2E77" w14:textId="77777777" w:rsidR="0080205D" w:rsidRDefault="00802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A253B9" w14:textId="77777777" w:rsidR="0080205D" w:rsidRDefault="0080205D">
      <w:r>
        <w:separator/>
      </w:r>
    </w:p>
  </w:footnote>
  <w:footnote w:type="continuationSeparator" w:id="0">
    <w:p w14:paraId="5C4D3314" w14:textId="77777777" w:rsidR="0080205D" w:rsidRDefault="008020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1E6A95" w14:textId="77777777" w:rsidR="00B50C26" w:rsidRDefault="00B50C2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272FC2"/>
    <w:multiLevelType w:val="hybridMultilevel"/>
    <w:tmpl w:val="E50EE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357C0"/>
    <w:multiLevelType w:val="hybridMultilevel"/>
    <w:tmpl w:val="618A602C"/>
    <w:lvl w:ilvl="0" w:tplc="10DE7048">
      <w:start w:val="1"/>
      <w:numFmt w:val="bullet"/>
      <w:lvlText w:val="•"/>
      <w:lvlJc w:val="left"/>
      <w:pPr>
        <w:ind w:left="1140" w:hanging="420"/>
      </w:pPr>
      <w:rPr>
        <w:rFonts w:ascii="Arial" w:hAnsi="Arial" w:hint="default"/>
      </w:rPr>
    </w:lvl>
    <w:lvl w:ilvl="1" w:tplc="06FEBF90">
      <w:start w:val="142"/>
      <w:numFmt w:val="bullet"/>
      <w:lvlText w:val="–"/>
      <w:lvlJc w:val="left"/>
      <w:pPr>
        <w:ind w:left="156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0C5722FF"/>
    <w:multiLevelType w:val="hybridMultilevel"/>
    <w:tmpl w:val="B176A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32156"/>
    <w:multiLevelType w:val="hybridMultilevel"/>
    <w:tmpl w:val="4412B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C470E5"/>
    <w:multiLevelType w:val="hybridMultilevel"/>
    <w:tmpl w:val="D8141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C132B"/>
    <w:multiLevelType w:val="multilevel"/>
    <w:tmpl w:val="8D3A5564"/>
    <w:lvl w:ilvl="0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75" w:hanging="49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1440"/>
      </w:pPr>
      <w:rPr>
        <w:rFonts w:hint="default"/>
      </w:rPr>
    </w:lvl>
  </w:abstractNum>
  <w:abstractNum w:abstractNumId="7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9B86050"/>
    <w:multiLevelType w:val="hybridMultilevel"/>
    <w:tmpl w:val="5030C2FA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0226648"/>
    <w:multiLevelType w:val="hybridMultilevel"/>
    <w:tmpl w:val="CAB65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653681"/>
    <w:multiLevelType w:val="hybridMultilevel"/>
    <w:tmpl w:val="51384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D2CEA"/>
    <w:multiLevelType w:val="hybridMultilevel"/>
    <w:tmpl w:val="AF48C832"/>
    <w:lvl w:ilvl="0" w:tplc="04090001">
      <w:start w:val="1"/>
      <w:numFmt w:val="bullet"/>
      <w:lvlText w:val=""/>
      <w:lvlJc w:val="left"/>
      <w:pPr>
        <w:ind w:left="1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13" w15:restartNumberingAfterBreak="0">
    <w:nsid w:val="30160A7A"/>
    <w:multiLevelType w:val="hybridMultilevel"/>
    <w:tmpl w:val="3B9AE5CC"/>
    <w:lvl w:ilvl="0" w:tplc="4E163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86290A">
      <w:start w:val="18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04EA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E4BC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74B9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C83D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A228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BC79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CAB2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3FE4347"/>
    <w:multiLevelType w:val="hybridMultilevel"/>
    <w:tmpl w:val="8FA4F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4E5AF6"/>
    <w:multiLevelType w:val="hybridMultilevel"/>
    <w:tmpl w:val="D340D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0300F0"/>
    <w:multiLevelType w:val="hybridMultilevel"/>
    <w:tmpl w:val="43E41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194D54"/>
    <w:multiLevelType w:val="hybridMultilevel"/>
    <w:tmpl w:val="97D2B77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F36A12"/>
    <w:multiLevelType w:val="hybridMultilevel"/>
    <w:tmpl w:val="FAA8938A"/>
    <w:lvl w:ilvl="0" w:tplc="D8C8FC30">
      <w:start w:val="3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462C01"/>
    <w:multiLevelType w:val="hybridMultilevel"/>
    <w:tmpl w:val="D0947D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32620A5"/>
    <w:multiLevelType w:val="hybridMultilevel"/>
    <w:tmpl w:val="398057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E45224"/>
    <w:multiLevelType w:val="hybridMultilevel"/>
    <w:tmpl w:val="E9B2CE2A"/>
    <w:lvl w:ilvl="0" w:tplc="BAA83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CC42D4">
      <w:start w:val="16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9896B4">
      <w:start w:val="16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12C5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6898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64D8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EEED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40B3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0A0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9B53392"/>
    <w:multiLevelType w:val="hybridMultilevel"/>
    <w:tmpl w:val="1C508F6E"/>
    <w:lvl w:ilvl="0" w:tplc="3C8AD7D2">
      <w:start w:val="10"/>
      <w:numFmt w:val="bullet"/>
      <w:lvlText w:val=""/>
      <w:lvlJc w:val="left"/>
      <w:pPr>
        <w:ind w:left="760" w:hanging="360"/>
      </w:pPr>
      <w:rPr>
        <w:rFonts w:ascii="Symbol" w:eastAsia="Malgun Gothic" w:hAnsi="Symbol" w:cs="Batang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4" w15:restartNumberingAfterBreak="0">
    <w:nsid w:val="5B297B27"/>
    <w:multiLevelType w:val="hybridMultilevel"/>
    <w:tmpl w:val="A7F86D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1E7135"/>
    <w:multiLevelType w:val="hybridMultilevel"/>
    <w:tmpl w:val="B8DE9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713D65"/>
    <w:multiLevelType w:val="hybridMultilevel"/>
    <w:tmpl w:val="036A4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7B6B6C"/>
    <w:multiLevelType w:val="hybridMultilevel"/>
    <w:tmpl w:val="62885DF2"/>
    <w:lvl w:ilvl="0" w:tplc="D8C8FC30">
      <w:start w:val="3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5B7AA9"/>
    <w:multiLevelType w:val="hybridMultilevel"/>
    <w:tmpl w:val="1346C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7732B0"/>
    <w:multiLevelType w:val="hybridMultilevel"/>
    <w:tmpl w:val="17128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6A0CBB"/>
    <w:multiLevelType w:val="hybridMultilevel"/>
    <w:tmpl w:val="183C1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6B3CBF"/>
    <w:multiLevelType w:val="hybridMultilevel"/>
    <w:tmpl w:val="40880A1A"/>
    <w:lvl w:ilvl="0" w:tplc="F2C27E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DA86A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026C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9A86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4D2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E41F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40CD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E67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CC12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FB41B98"/>
    <w:multiLevelType w:val="hybridMultilevel"/>
    <w:tmpl w:val="7AC09538"/>
    <w:lvl w:ilvl="0" w:tplc="ED2432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B2FB48">
      <w:start w:val="2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74CDD4">
      <w:start w:val="2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A476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3EBC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B483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629E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23A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CA4E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E235155"/>
    <w:multiLevelType w:val="hybridMultilevel"/>
    <w:tmpl w:val="D04C6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2"/>
  </w:num>
  <w:num w:numId="3">
    <w:abstractNumId w:val="33"/>
  </w:num>
  <w:num w:numId="4">
    <w:abstractNumId w:val="7"/>
  </w:num>
  <w:num w:numId="5">
    <w:abstractNumId w:val="6"/>
  </w:num>
  <w:num w:numId="6">
    <w:abstractNumId w:val="23"/>
  </w:num>
  <w:num w:numId="7">
    <w:abstractNumId w:val="9"/>
  </w:num>
  <w:num w:numId="8">
    <w:abstractNumId w:val="27"/>
  </w:num>
  <w:num w:numId="9">
    <w:abstractNumId w:val="24"/>
  </w:num>
  <w:num w:numId="10">
    <w:abstractNumId w:val="19"/>
  </w:num>
  <w:num w:numId="11">
    <w:abstractNumId w:val="1"/>
  </w:num>
  <w:num w:numId="12">
    <w:abstractNumId w:val="4"/>
  </w:num>
  <w:num w:numId="13">
    <w:abstractNumId w:val="32"/>
  </w:num>
  <w:num w:numId="14">
    <w:abstractNumId w:val="26"/>
  </w:num>
  <w:num w:numId="15">
    <w:abstractNumId w:val="15"/>
  </w:num>
  <w:num w:numId="16">
    <w:abstractNumId w:val="11"/>
  </w:num>
  <w:num w:numId="17">
    <w:abstractNumId w:val="5"/>
  </w:num>
  <w:num w:numId="18">
    <w:abstractNumId w:val="34"/>
  </w:num>
  <w:num w:numId="19">
    <w:abstractNumId w:val="10"/>
  </w:num>
  <w:num w:numId="20">
    <w:abstractNumId w:val="31"/>
  </w:num>
  <w:num w:numId="21">
    <w:abstractNumId w:val="16"/>
  </w:num>
  <w:num w:numId="22">
    <w:abstractNumId w:val="3"/>
  </w:num>
  <w:num w:numId="23">
    <w:abstractNumId w:val="25"/>
  </w:num>
  <w:num w:numId="24">
    <w:abstractNumId w:val="28"/>
  </w:num>
  <w:num w:numId="25">
    <w:abstractNumId w:val="2"/>
  </w:num>
  <w:num w:numId="26">
    <w:abstractNumId w:val="30"/>
  </w:num>
  <w:num w:numId="27">
    <w:abstractNumId w:val="12"/>
  </w:num>
  <w:num w:numId="28">
    <w:abstractNumId w:val="29"/>
  </w:num>
  <w:num w:numId="29">
    <w:abstractNumId w:val="17"/>
  </w:num>
  <w:num w:numId="30">
    <w:abstractNumId w:val="18"/>
  </w:num>
  <w:num w:numId="3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2">
    <w:abstractNumId w:val="13"/>
  </w:num>
  <w:num w:numId="33">
    <w:abstractNumId w:val="21"/>
  </w:num>
  <w:num w:numId="34">
    <w:abstractNumId w:val="6"/>
  </w:num>
  <w:num w:numId="35">
    <w:abstractNumId w:val="14"/>
  </w:num>
  <w:num w:numId="36">
    <w:abstractNumId w:val="2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20C0"/>
    <w:rsid w:val="0000218F"/>
    <w:rsid w:val="00002801"/>
    <w:rsid w:val="00002A92"/>
    <w:rsid w:val="00002ACA"/>
    <w:rsid w:val="000033A8"/>
    <w:rsid w:val="00003643"/>
    <w:rsid w:val="00004076"/>
    <w:rsid w:val="00004C12"/>
    <w:rsid w:val="00004D8B"/>
    <w:rsid w:val="00005774"/>
    <w:rsid w:val="00010921"/>
    <w:rsid w:val="00011005"/>
    <w:rsid w:val="00011A53"/>
    <w:rsid w:val="00011FB1"/>
    <w:rsid w:val="00012357"/>
    <w:rsid w:val="00012D3C"/>
    <w:rsid w:val="0001401B"/>
    <w:rsid w:val="000147F7"/>
    <w:rsid w:val="00014A78"/>
    <w:rsid w:val="000167DF"/>
    <w:rsid w:val="0001695D"/>
    <w:rsid w:val="000172F4"/>
    <w:rsid w:val="00020FEB"/>
    <w:rsid w:val="000210FF"/>
    <w:rsid w:val="00021207"/>
    <w:rsid w:val="00021CA4"/>
    <w:rsid w:val="00021DC1"/>
    <w:rsid w:val="00022194"/>
    <w:rsid w:val="00022677"/>
    <w:rsid w:val="00022B5C"/>
    <w:rsid w:val="00022C4C"/>
    <w:rsid w:val="00023C18"/>
    <w:rsid w:val="000252F5"/>
    <w:rsid w:val="00026D20"/>
    <w:rsid w:val="00030EA8"/>
    <w:rsid w:val="00031F02"/>
    <w:rsid w:val="00032854"/>
    <w:rsid w:val="00033125"/>
    <w:rsid w:val="00036E34"/>
    <w:rsid w:val="000375ED"/>
    <w:rsid w:val="0004152C"/>
    <w:rsid w:val="00043206"/>
    <w:rsid w:val="00043757"/>
    <w:rsid w:val="00045082"/>
    <w:rsid w:val="00046AB8"/>
    <w:rsid w:val="00046EDE"/>
    <w:rsid w:val="00047063"/>
    <w:rsid w:val="000477FA"/>
    <w:rsid w:val="0005019A"/>
    <w:rsid w:val="00050F55"/>
    <w:rsid w:val="00051AFF"/>
    <w:rsid w:val="00051EC8"/>
    <w:rsid w:val="00052776"/>
    <w:rsid w:val="00053930"/>
    <w:rsid w:val="000543C0"/>
    <w:rsid w:val="000551A1"/>
    <w:rsid w:val="00055EC9"/>
    <w:rsid w:val="00056B06"/>
    <w:rsid w:val="000571CE"/>
    <w:rsid w:val="00057250"/>
    <w:rsid w:val="00057CB5"/>
    <w:rsid w:val="00060151"/>
    <w:rsid w:val="0006191D"/>
    <w:rsid w:val="0006267E"/>
    <w:rsid w:val="000627C6"/>
    <w:rsid w:val="00062EA1"/>
    <w:rsid w:val="00063AC6"/>
    <w:rsid w:val="00064F28"/>
    <w:rsid w:val="00065630"/>
    <w:rsid w:val="00070310"/>
    <w:rsid w:val="0007119C"/>
    <w:rsid w:val="00071525"/>
    <w:rsid w:val="00072453"/>
    <w:rsid w:val="00072A24"/>
    <w:rsid w:val="00073C42"/>
    <w:rsid w:val="0007533B"/>
    <w:rsid w:val="000755B5"/>
    <w:rsid w:val="00076FF5"/>
    <w:rsid w:val="000775AB"/>
    <w:rsid w:val="00083457"/>
    <w:rsid w:val="000837FA"/>
    <w:rsid w:val="00083AFC"/>
    <w:rsid w:val="00083C92"/>
    <w:rsid w:val="00083DE3"/>
    <w:rsid w:val="000862ED"/>
    <w:rsid w:val="00086364"/>
    <w:rsid w:val="00086A31"/>
    <w:rsid w:val="000872D1"/>
    <w:rsid w:val="00087EEE"/>
    <w:rsid w:val="00087F06"/>
    <w:rsid w:val="000902E8"/>
    <w:rsid w:val="00090A57"/>
    <w:rsid w:val="00091C52"/>
    <w:rsid w:val="00091CE0"/>
    <w:rsid w:val="00091F33"/>
    <w:rsid w:val="00092123"/>
    <w:rsid w:val="000924A0"/>
    <w:rsid w:val="000926D0"/>
    <w:rsid w:val="00093AA5"/>
    <w:rsid w:val="00094B22"/>
    <w:rsid w:val="0009739B"/>
    <w:rsid w:val="000A0C17"/>
    <w:rsid w:val="000A0F30"/>
    <w:rsid w:val="000A1D31"/>
    <w:rsid w:val="000A26F4"/>
    <w:rsid w:val="000A328C"/>
    <w:rsid w:val="000A5315"/>
    <w:rsid w:val="000A591F"/>
    <w:rsid w:val="000A6336"/>
    <w:rsid w:val="000A77A6"/>
    <w:rsid w:val="000A7C54"/>
    <w:rsid w:val="000B0B99"/>
    <w:rsid w:val="000B0F0E"/>
    <w:rsid w:val="000B25B1"/>
    <w:rsid w:val="000B2B68"/>
    <w:rsid w:val="000B4FD7"/>
    <w:rsid w:val="000C074E"/>
    <w:rsid w:val="000C14C1"/>
    <w:rsid w:val="000C1BE5"/>
    <w:rsid w:val="000C2DAC"/>
    <w:rsid w:val="000C3A4B"/>
    <w:rsid w:val="000C3C17"/>
    <w:rsid w:val="000C521E"/>
    <w:rsid w:val="000C5581"/>
    <w:rsid w:val="000C650F"/>
    <w:rsid w:val="000C7354"/>
    <w:rsid w:val="000D00DD"/>
    <w:rsid w:val="000D0E1A"/>
    <w:rsid w:val="000D1026"/>
    <w:rsid w:val="000D13B7"/>
    <w:rsid w:val="000D19F4"/>
    <w:rsid w:val="000D1C34"/>
    <w:rsid w:val="000D25AC"/>
    <w:rsid w:val="000D32C3"/>
    <w:rsid w:val="000D4806"/>
    <w:rsid w:val="000D5200"/>
    <w:rsid w:val="000D758A"/>
    <w:rsid w:val="000D77B5"/>
    <w:rsid w:val="000D7EA8"/>
    <w:rsid w:val="000E13E9"/>
    <w:rsid w:val="000E2201"/>
    <w:rsid w:val="000E2E8A"/>
    <w:rsid w:val="000E3577"/>
    <w:rsid w:val="000E48A4"/>
    <w:rsid w:val="000E48A7"/>
    <w:rsid w:val="000E4D32"/>
    <w:rsid w:val="000E512F"/>
    <w:rsid w:val="000E5571"/>
    <w:rsid w:val="000E6738"/>
    <w:rsid w:val="000E7166"/>
    <w:rsid w:val="000F0D83"/>
    <w:rsid w:val="000F0F88"/>
    <w:rsid w:val="000F1AF5"/>
    <w:rsid w:val="000F2916"/>
    <w:rsid w:val="000F3287"/>
    <w:rsid w:val="000F3AB3"/>
    <w:rsid w:val="000F433B"/>
    <w:rsid w:val="000F52E2"/>
    <w:rsid w:val="000F5601"/>
    <w:rsid w:val="000F5D7C"/>
    <w:rsid w:val="000F60C9"/>
    <w:rsid w:val="000F762B"/>
    <w:rsid w:val="000F7DFB"/>
    <w:rsid w:val="00100CCE"/>
    <w:rsid w:val="0010112F"/>
    <w:rsid w:val="00101AC6"/>
    <w:rsid w:val="00101FE9"/>
    <w:rsid w:val="00102506"/>
    <w:rsid w:val="00102994"/>
    <w:rsid w:val="001038BF"/>
    <w:rsid w:val="00103F04"/>
    <w:rsid w:val="00103FB1"/>
    <w:rsid w:val="00104BD6"/>
    <w:rsid w:val="001067FF"/>
    <w:rsid w:val="00106F9A"/>
    <w:rsid w:val="00107C3A"/>
    <w:rsid w:val="001109ED"/>
    <w:rsid w:val="00111454"/>
    <w:rsid w:val="00112A78"/>
    <w:rsid w:val="001138D6"/>
    <w:rsid w:val="00114EB4"/>
    <w:rsid w:val="001155B8"/>
    <w:rsid w:val="001169A7"/>
    <w:rsid w:val="00117B15"/>
    <w:rsid w:val="00120B93"/>
    <w:rsid w:val="00121508"/>
    <w:rsid w:val="0012156A"/>
    <w:rsid w:val="00121AC2"/>
    <w:rsid w:val="0012303A"/>
    <w:rsid w:val="001234DE"/>
    <w:rsid w:val="00123B51"/>
    <w:rsid w:val="00125AC9"/>
    <w:rsid w:val="00126BFD"/>
    <w:rsid w:val="00127AD3"/>
    <w:rsid w:val="0013023F"/>
    <w:rsid w:val="0013041F"/>
    <w:rsid w:val="00130897"/>
    <w:rsid w:val="001308D6"/>
    <w:rsid w:val="00130A5C"/>
    <w:rsid w:val="00131748"/>
    <w:rsid w:val="00132CCB"/>
    <w:rsid w:val="00133026"/>
    <w:rsid w:val="00133501"/>
    <w:rsid w:val="00135071"/>
    <w:rsid w:val="00135EB0"/>
    <w:rsid w:val="00136509"/>
    <w:rsid w:val="00136E4B"/>
    <w:rsid w:val="00137048"/>
    <w:rsid w:val="00137383"/>
    <w:rsid w:val="001379DE"/>
    <w:rsid w:val="00140528"/>
    <w:rsid w:val="00140E28"/>
    <w:rsid w:val="0014343A"/>
    <w:rsid w:val="00143869"/>
    <w:rsid w:val="00145FF6"/>
    <w:rsid w:val="00146DE6"/>
    <w:rsid w:val="001471E4"/>
    <w:rsid w:val="00147305"/>
    <w:rsid w:val="001503B7"/>
    <w:rsid w:val="00150FFA"/>
    <w:rsid w:val="0015151C"/>
    <w:rsid w:val="00152998"/>
    <w:rsid w:val="0015445A"/>
    <w:rsid w:val="00155E25"/>
    <w:rsid w:val="00157248"/>
    <w:rsid w:val="00160261"/>
    <w:rsid w:val="001607A9"/>
    <w:rsid w:val="00160866"/>
    <w:rsid w:val="00160946"/>
    <w:rsid w:val="00162392"/>
    <w:rsid w:val="001639BD"/>
    <w:rsid w:val="00163BE0"/>
    <w:rsid w:val="00164498"/>
    <w:rsid w:val="001647D1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2A4B"/>
    <w:rsid w:val="001733ED"/>
    <w:rsid w:val="0017398B"/>
    <w:rsid w:val="00174725"/>
    <w:rsid w:val="00176062"/>
    <w:rsid w:val="00176B67"/>
    <w:rsid w:val="00176C1E"/>
    <w:rsid w:val="00177B81"/>
    <w:rsid w:val="00177D00"/>
    <w:rsid w:val="001801D3"/>
    <w:rsid w:val="00180AD4"/>
    <w:rsid w:val="00180B2A"/>
    <w:rsid w:val="00181899"/>
    <w:rsid w:val="00181936"/>
    <w:rsid w:val="0018232F"/>
    <w:rsid w:val="00182E06"/>
    <w:rsid w:val="00184848"/>
    <w:rsid w:val="00184E04"/>
    <w:rsid w:val="001850D6"/>
    <w:rsid w:val="0018558B"/>
    <w:rsid w:val="001855E0"/>
    <w:rsid w:val="00185A09"/>
    <w:rsid w:val="00187472"/>
    <w:rsid w:val="00190F9B"/>
    <w:rsid w:val="001911AC"/>
    <w:rsid w:val="0019161B"/>
    <w:rsid w:val="00192013"/>
    <w:rsid w:val="00192CE7"/>
    <w:rsid w:val="001931FF"/>
    <w:rsid w:val="0019499E"/>
    <w:rsid w:val="00194E11"/>
    <w:rsid w:val="0019521B"/>
    <w:rsid w:val="00196998"/>
    <w:rsid w:val="00197BA4"/>
    <w:rsid w:val="00197E47"/>
    <w:rsid w:val="001A00B7"/>
    <w:rsid w:val="001A05F2"/>
    <w:rsid w:val="001A0AAE"/>
    <w:rsid w:val="001A16D5"/>
    <w:rsid w:val="001A2884"/>
    <w:rsid w:val="001A292C"/>
    <w:rsid w:val="001A2BED"/>
    <w:rsid w:val="001A3681"/>
    <w:rsid w:val="001A3AFD"/>
    <w:rsid w:val="001A3EC6"/>
    <w:rsid w:val="001A4F0D"/>
    <w:rsid w:val="001A53DF"/>
    <w:rsid w:val="001A56C7"/>
    <w:rsid w:val="001A6D89"/>
    <w:rsid w:val="001A729D"/>
    <w:rsid w:val="001B010D"/>
    <w:rsid w:val="001B1FAD"/>
    <w:rsid w:val="001B36E4"/>
    <w:rsid w:val="001B4387"/>
    <w:rsid w:val="001B620C"/>
    <w:rsid w:val="001B7783"/>
    <w:rsid w:val="001B7B86"/>
    <w:rsid w:val="001C06AA"/>
    <w:rsid w:val="001C0E23"/>
    <w:rsid w:val="001C132B"/>
    <w:rsid w:val="001C1556"/>
    <w:rsid w:val="001C1DF8"/>
    <w:rsid w:val="001C277A"/>
    <w:rsid w:val="001C3694"/>
    <w:rsid w:val="001C46E4"/>
    <w:rsid w:val="001C5768"/>
    <w:rsid w:val="001C64AB"/>
    <w:rsid w:val="001C6890"/>
    <w:rsid w:val="001C6FA0"/>
    <w:rsid w:val="001C76C5"/>
    <w:rsid w:val="001C7CCA"/>
    <w:rsid w:val="001D04EE"/>
    <w:rsid w:val="001D07C2"/>
    <w:rsid w:val="001D0D60"/>
    <w:rsid w:val="001D0FD7"/>
    <w:rsid w:val="001D19D1"/>
    <w:rsid w:val="001D2861"/>
    <w:rsid w:val="001D2A83"/>
    <w:rsid w:val="001D2C18"/>
    <w:rsid w:val="001D4091"/>
    <w:rsid w:val="001D524E"/>
    <w:rsid w:val="001D56A9"/>
    <w:rsid w:val="001D61B8"/>
    <w:rsid w:val="001E01A3"/>
    <w:rsid w:val="001E04E2"/>
    <w:rsid w:val="001E083E"/>
    <w:rsid w:val="001E2551"/>
    <w:rsid w:val="001E2CAD"/>
    <w:rsid w:val="001E319C"/>
    <w:rsid w:val="001E342B"/>
    <w:rsid w:val="001E4B50"/>
    <w:rsid w:val="001E52BF"/>
    <w:rsid w:val="001E5959"/>
    <w:rsid w:val="001E6796"/>
    <w:rsid w:val="001E6BE0"/>
    <w:rsid w:val="001E6FD5"/>
    <w:rsid w:val="001F00C4"/>
    <w:rsid w:val="001F0EFA"/>
    <w:rsid w:val="001F1669"/>
    <w:rsid w:val="001F2638"/>
    <w:rsid w:val="001F3815"/>
    <w:rsid w:val="001F3BD8"/>
    <w:rsid w:val="001F3C25"/>
    <w:rsid w:val="001F41DD"/>
    <w:rsid w:val="001F43DD"/>
    <w:rsid w:val="001F4519"/>
    <w:rsid w:val="001F47CB"/>
    <w:rsid w:val="001F5199"/>
    <w:rsid w:val="001F53A2"/>
    <w:rsid w:val="001F6F91"/>
    <w:rsid w:val="001F7B02"/>
    <w:rsid w:val="001F7C2B"/>
    <w:rsid w:val="002003F4"/>
    <w:rsid w:val="00202049"/>
    <w:rsid w:val="00202279"/>
    <w:rsid w:val="00202BE0"/>
    <w:rsid w:val="002044FD"/>
    <w:rsid w:val="002058DE"/>
    <w:rsid w:val="00205DF1"/>
    <w:rsid w:val="00207EAF"/>
    <w:rsid w:val="002106B4"/>
    <w:rsid w:val="0021177B"/>
    <w:rsid w:val="002125F6"/>
    <w:rsid w:val="002133B0"/>
    <w:rsid w:val="0021354A"/>
    <w:rsid w:val="00214221"/>
    <w:rsid w:val="00214363"/>
    <w:rsid w:val="0021488F"/>
    <w:rsid w:val="0021595D"/>
    <w:rsid w:val="002164F7"/>
    <w:rsid w:val="00216BEA"/>
    <w:rsid w:val="00217130"/>
    <w:rsid w:val="00217238"/>
    <w:rsid w:val="002177FD"/>
    <w:rsid w:val="00217AA4"/>
    <w:rsid w:val="00220CE6"/>
    <w:rsid w:val="00221014"/>
    <w:rsid w:val="00221965"/>
    <w:rsid w:val="00222B5E"/>
    <w:rsid w:val="00222DFA"/>
    <w:rsid w:val="002234ED"/>
    <w:rsid w:val="00223BC8"/>
    <w:rsid w:val="00224CD4"/>
    <w:rsid w:val="00225263"/>
    <w:rsid w:val="00225F6B"/>
    <w:rsid w:val="00227642"/>
    <w:rsid w:val="002276C3"/>
    <w:rsid w:val="00227E85"/>
    <w:rsid w:val="00230294"/>
    <w:rsid w:val="002302CD"/>
    <w:rsid w:val="00231142"/>
    <w:rsid w:val="002314A6"/>
    <w:rsid w:val="00233868"/>
    <w:rsid w:val="00233946"/>
    <w:rsid w:val="00233BE5"/>
    <w:rsid w:val="00233CA8"/>
    <w:rsid w:val="002354CF"/>
    <w:rsid w:val="00235759"/>
    <w:rsid w:val="002358D4"/>
    <w:rsid w:val="00236BC1"/>
    <w:rsid w:val="0023789F"/>
    <w:rsid w:val="00237CB0"/>
    <w:rsid w:val="00237E0A"/>
    <w:rsid w:val="00237EB6"/>
    <w:rsid w:val="00237FC6"/>
    <w:rsid w:val="0024012A"/>
    <w:rsid w:val="00240808"/>
    <w:rsid w:val="00240888"/>
    <w:rsid w:val="0024125B"/>
    <w:rsid w:val="00242798"/>
    <w:rsid w:val="002428B8"/>
    <w:rsid w:val="00242921"/>
    <w:rsid w:val="002438ED"/>
    <w:rsid w:val="00244EF2"/>
    <w:rsid w:val="00245C3D"/>
    <w:rsid w:val="00245F81"/>
    <w:rsid w:val="002469F1"/>
    <w:rsid w:val="0024758D"/>
    <w:rsid w:val="00251DAC"/>
    <w:rsid w:val="0025287D"/>
    <w:rsid w:val="0025394D"/>
    <w:rsid w:val="00254202"/>
    <w:rsid w:val="00254C8C"/>
    <w:rsid w:val="00254CD7"/>
    <w:rsid w:val="002560AF"/>
    <w:rsid w:val="0025697E"/>
    <w:rsid w:val="00256E3F"/>
    <w:rsid w:val="00257528"/>
    <w:rsid w:val="002576FF"/>
    <w:rsid w:val="00257F7E"/>
    <w:rsid w:val="00261808"/>
    <w:rsid w:val="002624DF"/>
    <w:rsid w:val="00262587"/>
    <w:rsid w:val="002638DC"/>
    <w:rsid w:val="00263A6B"/>
    <w:rsid w:val="0026470F"/>
    <w:rsid w:val="00264DBB"/>
    <w:rsid w:val="00266890"/>
    <w:rsid w:val="00266901"/>
    <w:rsid w:val="00266A3A"/>
    <w:rsid w:val="00266A3B"/>
    <w:rsid w:val="002679C3"/>
    <w:rsid w:val="0027050B"/>
    <w:rsid w:val="002714B9"/>
    <w:rsid w:val="00271FF9"/>
    <w:rsid w:val="00273217"/>
    <w:rsid w:val="002738B0"/>
    <w:rsid w:val="002738CD"/>
    <w:rsid w:val="00274128"/>
    <w:rsid w:val="002741E6"/>
    <w:rsid w:val="00274425"/>
    <w:rsid w:val="00274B12"/>
    <w:rsid w:val="002757AF"/>
    <w:rsid w:val="0027602A"/>
    <w:rsid w:val="00276AAA"/>
    <w:rsid w:val="00277F82"/>
    <w:rsid w:val="00280698"/>
    <w:rsid w:val="00280A79"/>
    <w:rsid w:val="00280D04"/>
    <w:rsid w:val="00280DEA"/>
    <w:rsid w:val="00281E10"/>
    <w:rsid w:val="002823A4"/>
    <w:rsid w:val="00282DB7"/>
    <w:rsid w:val="00283135"/>
    <w:rsid w:val="002831F2"/>
    <w:rsid w:val="00283FB5"/>
    <w:rsid w:val="00284524"/>
    <w:rsid w:val="0028499A"/>
    <w:rsid w:val="002852BE"/>
    <w:rsid w:val="00287951"/>
    <w:rsid w:val="00287E43"/>
    <w:rsid w:val="00287F14"/>
    <w:rsid w:val="0029017C"/>
    <w:rsid w:val="00290343"/>
    <w:rsid w:val="002904E3"/>
    <w:rsid w:val="00290A8A"/>
    <w:rsid w:val="00290AEF"/>
    <w:rsid w:val="00290BE2"/>
    <w:rsid w:val="0029296E"/>
    <w:rsid w:val="00293E6E"/>
    <w:rsid w:val="00294508"/>
    <w:rsid w:val="00294710"/>
    <w:rsid w:val="002958FD"/>
    <w:rsid w:val="00295B0A"/>
    <w:rsid w:val="00296433"/>
    <w:rsid w:val="0029671E"/>
    <w:rsid w:val="0029679D"/>
    <w:rsid w:val="00296E64"/>
    <w:rsid w:val="002A0D1E"/>
    <w:rsid w:val="002A1E47"/>
    <w:rsid w:val="002A3A3D"/>
    <w:rsid w:val="002A43C6"/>
    <w:rsid w:val="002A4DC5"/>
    <w:rsid w:val="002A653C"/>
    <w:rsid w:val="002A6E1D"/>
    <w:rsid w:val="002A74C0"/>
    <w:rsid w:val="002A74D6"/>
    <w:rsid w:val="002B3149"/>
    <w:rsid w:val="002B39C4"/>
    <w:rsid w:val="002B3B3B"/>
    <w:rsid w:val="002B4C6E"/>
    <w:rsid w:val="002B52C6"/>
    <w:rsid w:val="002B57DB"/>
    <w:rsid w:val="002B6BDA"/>
    <w:rsid w:val="002B71B0"/>
    <w:rsid w:val="002B7851"/>
    <w:rsid w:val="002C0ACA"/>
    <w:rsid w:val="002C0D28"/>
    <w:rsid w:val="002C0E95"/>
    <w:rsid w:val="002C1230"/>
    <w:rsid w:val="002C2EB5"/>
    <w:rsid w:val="002C38C9"/>
    <w:rsid w:val="002C42DA"/>
    <w:rsid w:val="002C46A5"/>
    <w:rsid w:val="002C58FF"/>
    <w:rsid w:val="002D0ED0"/>
    <w:rsid w:val="002D1929"/>
    <w:rsid w:val="002D233C"/>
    <w:rsid w:val="002D24DC"/>
    <w:rsid w:val="002D2CFE"/>
    <w:rsid w:val="002D2EF7"/>
    <w:rsid w:val="002D488B"/>
    <w:rsid w:val="002D53AF"/>
    <w:rsid w:val="002D57FD"/>
    <w:rsid w:val="002D5B2B"/>
    <w:rsid w:val="002D5BF6"/>
    <w:rsid w:val="002D6FEE"/>
    <w:rsid w:val="002D73F3"/>
    <w:rsid w:val="002E11B9"/>
    <w:rsid w:val="002E2CB4"/>
    <w:rsid w:val="002E315D"/>
    <w:rsid w:val="002E333E"/>
    <w:rsid w:val="002E5EC2"/>
    <w:rsid w:val="002E60AB"/>
    <w:rsid w:val="002F00C5"/>
    <w:rsid w:val="002F0D0F"/>
    <w:rsid w:val="002F1058"/>
    <w:rsid w:val="002F19D9"/>
    <w:rsid w:val="002F28D8"/>
    <w:rsid w:val="002F36AB"/>
    <w:rsid w:val="002F3F23"/>
    <w:rsid w:val="002F47AD"/>
    <w:rsid w:val="002F4DDB"/>
    <w:rsid w:val="002F5790"/>
    <w:rsid w:val="002F684D"/>
    <w:rsid w:val="002F6FEC"/>
    <w:rsid w:val="002F75DF"/>
    <w:rsid w:val="002F79B9"/>
    <w:rsid w:val="002F7A19"/>
    <w:rsid w:val="003006CA"/>
    <w:rsid w:val="003008F4"/>
    <w:rsid w:val="0030336D"/>
    <w:rsid w:val="00303FBB"/>
    <w:rsid w:val="003052A7"/>
    <w:rsid w:val="00305D56"/>
    <w:rsid w:val="003065FD"/>
    <w:rsid w:val="0031062D"/>
    <w:rsid w:val="00310B3E"/>
    <w:rsid w:val="003114E5"/>
    <w:rsid w:val="0031283D"/>
    <w:rsid w:val="00313545"/>
    <w:rsid w:val="00313945"/>
    <w:rsid w:val="00313D51"/>
    <w:rsid w:val="00313DC6"/>
    <w:rsid w:val="00314AAC"/>
    <w:rsid w:val="00314E63"/>
    <w:rsid w:val="003155DC"/>
    <w:rsid w:val="00316644"/>
    <w:rsid w:val="00316AD7"/>
    <w:rsid w:val="00316B82"/>
    <w:rsid w:val="003174D5"/>
    <w:rsid w:val="00317BA0"/>
    <w:rsid w:val="00317BEA"/>
    <w:rsid w:val="00317FB1"/>
    <w:rsid w:val="0032098B"/>
    <w:rsid w:val="003214AE"/>
    <w:rsid w:val="0032161A"/>
    <w:rsid w:val="003217E5"/>
    <w:rsid w:val="00323455"/>
    <w:rsid w:val="003237AF"/>
    <w:rsid w:val="00323A23"/>
    <w:rsid w:val="00324A53"/>
    <w:rsid w:val="00324DCD"/>
    <w:rsid w:val="003250F2"/>
    <w:rsid w:val="003264AA"/>
    <w:rsid w:val="003269FF"/>
    <w:rsid w:val="0032775A"/>
    <w:rsid w:val="0032783A"/>
    <w:rsid w:val="00327E0F"/>
    <w:rsid w:val="0033129D"/>
    <w:rsid w:val="0033181D"/>
    <w:rsid w:val="00331FBE"/>
    <w:rsid w:val="003320EC"/>
    <w:rsid w:val="003324E2"/>
    <w:rsid w:val="003341BA"/>
    <w:rsid w:val="00334A40"/>
    <w:rsid w:val="0033527C"/>
    <w:rsid w:val="0033544D"/>
    <w:rsid w:val="00336575"/>
    <w:rsid w:val="00337211"/>
    <w:rsid w:val="00337623"/>
    <w:rsid w:val="0034077A"/>
    <w:rsid w:val="0034268E"/>
    <w:rsid w:val="003430CB"/>
    <w:rsid w:val="003435BB"/>
    <w:rsid w:val="0034437D"/>
    <w:rsid w:val="00345DEA"/>
    <w:rsid w:val="003476A1"/>
    <w:rsid w:val="00350226"/>
    <w:rsid w:val="003510D8"/>
    <w:rsid w:val="003514CD"/>
    <w:rsid w:val="00353783"/>
    <w:rsid w:val="003539CB"/>
    <w:rsid w:val="00354C75"/>
    <w:rsid w:val="003552C8"/>
    <w:rsid w:val="00355B01"/>
    <w:rsid w:val="00356524"/>
    <w:rsid w:val="003565E1"/>
    <w:rsid w:val="00357E9F"/>
    <w:rsid w:val="00360211"/>
    <w:rsid w:val="003607C3"/>
    <w:rsid w:val="00361538"/>
    <w:rsid w:val="00361D72"/>
    <w:rsid w:val="003626DE"/>
    <w:rsid w:val="00362D53"/>
    <w:rsid w:val="00362DB7"/>
    <w:rsid w:val="00363312"/>
    <w:rsid w:val="003636D3"/>
    <w:rsid w:val="00363B59"/>
    <w:rsid w:val="00363F8E"/>
    <w:rsid w:val="0036430A"/>
    <w:rsid w:val="00364459"/>
    <w:rsid w:val="00364A48"/>
    <w:rsid w:val="00364A9A"/>
    <w:rsid w:val="00367444"/>
    <w:rsid w:val="00367548"/>
    <w:rsid w:val="00367C76"/>
    <w:rsid w:val="00367F5B"/>
    <w:rsid w:val="0037122E"/>
    <w:rsid w:val="0037239C"/>
    <w:rsid w:val="0037249F"/>
    <w:rsid w:val="0037323F"/>
    <w:rsid w:val="003738D9"/>
    <w:rsid w:val="003739C4"/>
    <w:rsid w:val="00373FE3"/>
    <w:rsid w:val="00374388"/>
    <w:rsid w:val="0037611E"/>
    <w:rsid w:val="00377D5D"/>
    <w:rsid w:val="00380384"/>
    <w:rsid w:val="00381519"/>
    <w:rsid w:val="0038169D"/>
    <w:rsid w:val="00381784"/>
    <w:rsid w:val="003817C7"/>
    <w:rsid w:val="003818F6"/>
    <w:rsid w:val="0038352B"/>
    <w:rsid w:val="0038584A"/>
    <w:rsid w:val="00386822"/>
    <w:rsid w:val="003877AE"/>
    <w:rsid w:val="00390D43"/>
    <w:rsid w:val="00390D5A"/>
    <w:rsid w:val="00391540"/>
    <w:rsid w:val="00391AA1"/>
    <w:rsid w:val="003925AB"/>
    <w:rsid w:val="00392B69"/>
    <w:rsid w:val="00392E06"/>
    <w:rsid w:val="00393923"/>
    <w:rsid w:val="00393B3B"/>
    <w:rsid w:val="0039435D"/>
    <w:rsid w:val="0039448A"/>
    <w:rsid w:val="003947B1"/>
    <w:rsid w:val="00394CB0"/>
    <w:rsid w:val="0039593B"/>
    <w:rsid w:val="00395E02"/>
    <w:rsid w:val="00396217"/>
    <w:rsid w:val="00397065"/>
    <w:rsid w:val="003A048E"/>
    <w:rsid w:val="003A1A2E"/>
    <w:rsid w:val="003A3C4B"/>
    <w:rsid w:val="003A3F66"/>
    <w:rsid w:val="003A4806"/>
    <w:rsid w:val="003A5945"/>
    <w:rsid w:val="003A69C3"/>
    <w:rsid w:val="003A730C"/>
    <w:rsid w:val="003A7A3A"/>
    <w:rsid w:val="003A7D09"/>
    <w:rsid w:val="003A7F16"/>
    <w:rsid w:val="003B0AC6"/>
    <w:rsid w:val="003B2127"/>
    <w:rsid w:val="003B33FB"/>
    <w:rsid w:val="003B4DF1"/>
    <w:rsid w:val="003B784F"/>
    <w:rsid w:val="003C0353"/>
    <w:rsid w:val="003C13C6"/>
    <w:rsid w:val="003C18B6"/>
    <w:rsid w:val="003C19C2"/>
    <w:rsid w:val="003C1DAE"/>
    <w:rsid w:val="003C1E94"/>
    <w:rsid w:val="003C2565"/>
    <w:rsid w:val="003C2C5D"/>
    <w:rsid w:val="003C30A0"/>
    <w:rsid w:val="003C3206"/>
    <w:rsid w:val="003C32F0"/>
    <w:rsid w:val="003C3543"/>
    <w:rsid w:val="003C424F"/>
    <w:rsid w:val="003C44B5"/>
    <w:rsid w:val="003C4531"/>
    <w:rsid w:val="003C53D6"/>
    <w:rsid w:val="003C5A7F"/>
    <w:rsid w:val="003C5BAF"/>
    <w:rsid w:val="003C5ED0"/>
    <w:rsid w:val="003C73BB"/>
    <w:rsid w:val="003C7427"/>
    <w:rsid w:val="003C748B"/>
    <w:rsid w:val="003D0F6C"/>
    <w:rsid w:val="003D1649"/>
    <w:rsid w:val="003D3265"/>
    <w:rsid w:val="003D35F7"/>
    <w:rsid w:val="003D3E2E"/>
    <w:rsid w:val="003D44EF"/>
    <w:rsid w:val="003D58D1"/>
    <w:rsid w:val="003D58ED"/>
    <w:rsid w:val="003D6109"/>
    <w:rsid w:val="003D6A0E"/>
    <w:rsid w:val="003D79CD"/>
    <w:rsid w:val="003E079D"/>
    <w:rsid w:val="003E09F3"/>
    <w:rsid w:val="003E0EBA"/>
    <w:rsid w:val="003E0FEE"/>
    <w:rsid w:val="003E1753"/>
    <w:rsid w:val="003E2779"/>
    <w:rsid w:val="003E2A9F"/>
    <w:rsid w:val="003E430F"/>
    <w:rsid w:val="003E5F14"/>
    <w:rsid w:val="003E633B"/>
    <w:rsid w:val="003F00C5"/>
    <w:rsid w:val="003F0727"/>
    <w:rsid w:val="003F0876"/>
    <w:rsid w:val="003F0A78"/>
    <w:rsid w:val="003F0B7C"/>
    <w:rsid w:val="003F0D5B"/>
    <w:rsid w:val="003F1546"/>
    <w:rsid w:val="003F1A3F"/>
    <w:rsid w:val="003F1A44"/>
    <w:rsid w:val="003F1D6A"/>
    <w:rsid w:val="003F22A0"/>
    <w:rsid w:val="003F28BA"/>
    <w:rsid w:val="003F3471"/>
    <w:rsid w:val="003F3CEB"/>
    <w:rsid w:val="003F48AA"/>
    <w:rsid w:val="003F48DA"/>
    <w:rsid w:val="003F4981"/>
    <w:rsid w:val="003F4D6D"/>
    <w:rsid w:val="003F4E14"/>
    <w:rsid w:val="003F540A"/>
    <w:rsid w:val="003F680E"/>
    <w:rsid w:val="003F6E0B"/>
    <w:rsid w:val="003F7398"/>
    <w:rsid w:val="00401F93"/>
    <w:rsid w:val="004030E7"/>
    <w:rsid w:val="0040329D"/>
    <w:rsid w:val="00404451"/>
    <w:rsid w:val="00404B4A"/>
    <w:rsid w:val="00405292"/>
    <w:rsid w:val="0040633D"/>
    <w:rsid w:val="004107E6"/>
    <w:rsid w:val="00410818"/>
    <w:rsid w:val="004108EA"/>
    <w:rsid w:val="00410A6F"/>
    <w:rsid w:val="00413438"/>
    <w:rsid w:val="00414426"/>
    <w:rsid w:val="00415248"/>
    <w:rsid w:val="00420019"/>
    <w:rsid w:val="00420853"/>
    <w:rsid w:val="00421E04"/>
    <w:rsid w:val="00423340"/>
    <w:rsid w:val="004239D8"/>
    <w:rsid w:val="004240D5"/>
    <w:rsid w:val="00424A72"/>
    <w:rsid w:val="00424D6E"/>
    <w:rsid w:val="004254DF"/>
    <w:rsid w:val="00426218"/>
    <w:rsid w:val="0042698D"/>
    <w:rsid w:val="0042709C"/>
    <w:rsid w:val="00427387"/>
    <w:rsid w:val="004300DC"/>
    <w:rsid w:val="00430452"/>
    <w:rsid w:val="00430F24"/>
    <w:rsid w:val="00432D00"/>
    <w:rsid w:val="00432DDB"/>
    <w:rsid w:val="00433489"/>
    <w:rsid w:val="0043386D"/>
    <w:rsid w:val="00433F23"/>
    <w:rsid w:val="00434DF7"/>
    <w:rsid w:val="004351C1"/>
    <w:rsid w:val="00435880"/>
    <w:rsid w:val="00435B49"/>
    <w:rsid w:val="00436AEE"/>
    <w:rsid w:val="00437386"/>
    <w:rsid w:val="00440E60"/>
    <w:rsid w:val="00441151"/>
    <w:rsid w:val="004422BA"/>
    <w:rsid w:val="00442C0D"/>
    <w:rsid w:val="00443046"/>
    <w:rsid w:val="004430A5"/>
    <w:rsid w:val="00443538"/>
    <w:rsid w:val="0044428C"/>
    <w:rsid w:val="0044543D"/>
    <w:rsid w:val="00445BE9"/>
    <w:rsid w:val="004461A7"/>
    <w:rsid w:val="004471CE"/>
    <w:rsid w:val="004473B8"/>
    <w:rsid w:val="00450C48"/>
    <w:rsid w:val="00451BD7"/>
    <w:rsid w:val="00452A20"/>
    <w:rsid w:val="00452E54"/>
    <w:rsid w:val="0045308E"/>
    <w:rsid w:val="004530DE"/>
    <w:rsid w:val="0045322C"/>
    <w:rsid w:val="00453547"/>
    <w:rsid w:val="0045404F"/>
    <w:rsid w:val="00454D22"/>
    <w:rsid w:val="00455E7A"/>
    <w:rsid w:val="0045694D"/>
    <w:rsid w:val="00457184"/>
    <w:rsid w:val="004572AF"/>
    <w:rsid w:val="004572B2"/>
    <w:rsid w:val="00460D59"/>
    <w:rsid w:val="00460EA7"/>
    <w:rsid w:val="00461C28"/>
    <w:rsid w:val="004622AD"/>
    <w:rsid w:val="004624A3"/>
    <w:rsid w:val="00462EFE"/>
    <w:rsid w:val="004632EA"/>
    <w:rsid w:val="00463A1C"/>
    <w:rsid w:val="00463A58"/>
    <w:rsid w:val="00465A1B"/>
    <w:rsid w:val="0046666D"/>
    <w:rsid w:val="00467907"/>
    <w:rsid w:val="00467A29"/>
    <w:rsid w:val="00470077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0AAE"/>
    <w:rsid w:val="00481D44"/>
    <w:rsid w:val="00481F84"/>
    <w:rsid w:val="004835C0"/>
    <w:rsid w:val="00484548"/>
    <w:rsid w:val="00484F59"/>
    <w:rsid w:val="00485376"/>
    <w:rsid w:val="0048540D"/>
    <w:rsid w:val="0048570F"/>
    <w:rsid w:val="00485F12"/>
    <w:rsid w:val="00485FF9"/>
    <w:rsid w:val="00486540"/>
    <w:rsid w:val="00486AA6"/>
    <w:rsid w:val="00487090"/>
    <w:rsid w:val="00487D58"/>
    <w:rsid w:val="004923DF"/>
    <w:rsid w:val="00492928"/>
    <w:rsid w:val="0049325B"/>
    <w:rsid w:val="00493A37"/>
    <w:rsid w:val="00494040"/>
    <w:rsid w:val="0049564F"/>
    <w:rsid w:val="004959CB"/>
    <w:rsid w:val="00496446"/>
    <w:rsid w:val="004965F3"/>
    <w:rsid w:val="004A0310"/>
    <w:rsid w:val="004A0A28"/>
    <w:rsid w:val="004A1408"/>
    <w:rsid w:val="004A2F45"/>
    <w:rsid w:val="004A360E"/>
    <w:rsid w:val="004A43B9"/>
    <w:rsid w:val="004A4659"/>
    <w:rsid w:val="004A4968"/>
    <w:rsid w:val="004A5660"/>
    <w:rsid w:val="004A574A"/>
    <w:rsid w:val="004A5A2F"/>
    <w:rsid w:val="004A7044"/>
    <w:rsid w:val="004A73B7"/>
    <w:rsid w:val="004B02A2"/>
    <w:rsid w:val="004B0763"/>
    <w:rsid w:val="004B2890"/>
    <w:rsid w:val="004B37FF"/>
    <w:rsid w:val="004B38E1"/>
    <w:rsid w:val="004B3FBF"/>
    <w:rsid w:val="004B461B"/>
    <w:rsid w:val="004B4C96"/>
    <w:rsid w:val="004B6756"/>
    <w:rsid w:val="004B7729"/>
    <w:rsid w:val="004C1AC1"/>
    <w:rsid w:val="004C1B18"/>
    <w:rsid w:val="004C2115"/>
    <w:rsid w:val="004C2F08"/>
    <w:rsid w:val="004C3753"/>
    <w:rsid w:val="004C3B1D"/>
    <w:rsid w:val="004C4315"/>
    <w:rsid w:val="004C48A5"/>
    <w:rsid w:val="004C5D06"/>
    <w:rsid w:val="004C657C"/>
    <w:rsid w:val="004D026D"/>
    <w:rsid w:val="004D108A"/>
    <w:rsid w:val="004D159C"/>
    <w:rsid w:val="004D1EEB"/>
    <w:rsid w:val="004D316B"/>
    <w:rsid w:val="004D3A66"/>
    <w:rsid w:val="004D4638"/>
    <w:rsid w:val="004D48EB"/>
    <w:rsid w:val="004D54C6"/>
    <w:rsid w:val="004D5A58"/>
    <w:rsid w:val="004D5B92"/>
    <w:rsid w:val="004D5E51"/>
    <w:rsid w:val="004D6791"/>
    <w:rsid w:val="004D67FB"/>
    <w:rsid w:val="004D7291"/>
    <w:rsid w:val="004D7CAE"/>
    <w:rsid w:val="004D7CE2"/>
    <w:rsid w:val="004E03B4"/>
    <w:rsid w:val="004E42ED"/>
    <w:rsid w:val="004E5728"/>
    <w:rsid w:val="004E577A"/>
    <w:rsid w:val="004E5BFB"/>
    <w:rsid w:val="004E6011"/>
    <w:rsid w:val="004F040F"/>
    <w:rsid w:val="004F04D1"/>
    <w:rsid w:val="004F120F"/>
    <w:rsid w:val="004F17BB"/>
    <w:rsid w:val="004F197E"/>
    <w:rsid w:val="004F2706"/>
    <w:rsid w:val="004F330F"/>
    <w:rsid w:val="004F4A81"/>
    <w:rsid w:val="004F564F"/>
    <w:rsid w:val="004F733A"/>
    <w:rsid w:val="00501E42"/>
    <w:rsid w:val="0050263A"/>
    <w:rsid w:val="00503979"/>
    <w:rsid w:val="00503993"/>
    <w:rsid w:val="00503F78"/>
    <w:rsid w:val="00503F9D"/>
    <w:rsid w:val="00504DFD"/>
    <w:rsid w:val="00507091"/>
    <w:rsid w:val="005074C4"/>
    <w:rsid w:val="005079CC"/>
    <w:rsid w:val="00507DB4"/>
    <w:rsid w:val="00507EEE"/>
    <w:rsid w:val="005109A0"/>
    <w:rsid w:val="005112ED"/>
    <w:rsid w:val="005134E5"/>
    <w:rsid w:val="005137B4"/>
    <w:rsid w:val="005139F4"/>
    <w:rsid w:val="0051414A"/>
    <w:rsid w:val="00514B7D"/>
    <w:rsid w:val="00514BFF"/>
    <w:rsid w:val="00514ED9"/>
    <w:rsid w:val="00515B5F"/>
    <w:rsid w:val="00515DAE"/>
    <w:rsid w:val="005166DB"/>
    <w:rsid w:val="0051746B"/>
    <w:rsid w:val="00517846"/>
    <w:rsid w:val="00520036"/>
    <w:rsid w:val="00520BBA"/>
    <w:rsid w:val="00521AA3"/>
    <w:rsid w:val="00522357"/>
    <w:rsid w:val="00522F7B"/>
    <w:rsid w:val="0052348B"/>
    <w:rsid w:val="00524D8A"/>
    <w:rsid w:val="00525842"/>
    <w:rsid w:val="00525EF3"/>
    <w:rsid w:val="00526A64"/>
    <w:rsid w:val="00526BC4"/>
    <w:rsid w:val="00526FD1"/>
    <w:rsid w:val="00527339"/>
    <w:rsid w:val="00527FA8"/>
    <w:rsid w:val="005305AE"/>
    <w:rsid w:val="00531081"/>
    <w:rsid w:val="00531428"/>
    <w:rsid w:val="0053211B"/>
    <w:rsid w:val="00533D37"/>
    <w:rsid w:val="00534DF6"/>
    <w:rsid w:val="00535E8C"/>
    <w:rsid w:val="00535EE7"/>
    <w:rsid w:val="005364E9"/>
    <w:rsid w:val="005372C7"/>
    <w:rsid w:val="00537F42"/>
    <w:rsid w:val="00540BAC"/>
    <w:rsid w:val="00541207"/>
    <w:rsid w:val="005434F9"/>
    <w:rsid w:val="00543546"/>
    <w:rsid w:val="00543594"/>
    <w:rsid w:val="0054367D"/>
    <w:rsid w:val="00543CE5"/>
    <w:rsid w:val="00543FE0"/>
    <w:rsid w:val="00544D62"/>
    <w:rsid w:val="00546996"/>
    <w:rsid w:val="0054786F"/>
    <w:rsid w:val="00550644"/>
    <w:rsid w:val="0055167A"/>
    <w:rsid w:val="00553A2E"/>
    <w:rsid w:val="00553AF5"/>
    <w:rsid w:val="00553D1F"/>
    <w:rsid w:val="00555F2F"/>
    <w:rsid w:val="005600B9"/>
    <w:rsid w:val="0056042C"/>
    <w:rsid w:val="00562122"/>
    <w:rsid w:val="005649D0"/>
    <w:rsid w:val="00567A36"/>
    <w:rsid w:val="00567B39"/>
    <w:rsid w:val="0057122A"/>
    <w:rsid w:val="00571AB9"/>
    <w:rsid w:val="00572FD1"/>
    <w:rsid w:val="005742D7"/>
    <w:rsid w:val="005744E6"/>
    <w:rsid w:val="00574BBA"/>
    <w:rsid w:val="00574BDD"/>
    <w:rsid w:val="00574D57"/>
    <w:rsid w:val="00574E7C"/>
    <w:rsid w:val="005750FD"/>
    <w:rsid w:val="00575276"/>
    <w:rsid w:val="00576680"/>
    <w:rsid w:val="00576688"/>
    <w:rsid w:val="00576ADB"/>
    <w:rsid w:val="00576E8E"/>
    <w:rsid w:val="00576F91"/>
    <w:rsid w:val="005808CD"/>
    <w:rsid w:val="00581882"/>
    <w:rsid w:val="00581B33"/>
    <w:rsid w:val="00581EBB"/>
    <w:rsid w:val="00581F09"/>
    <w:rsid w:val="00582473"/>
    <w:rsid w:val="005824E6"/>
    <w:rsid w:val="00582CC0"/>
    <w:rsid w:val="00582EB2"/>
    <w:rsid w:val="00583075"/>
    <w:rsid w:val="0058443F"/>
    <w:rsid w:val="0058463D"/>
    <w:rsid w:val="005849C2"/>
    <w:rsid w:val="00585112"/>
    <w:rsid w:val="00585D63"/>
    <w:rsid w:val="00585E16"/>
    <w:rsid w:val="00586684"/>
    <w:rsid w:val="00587336"/>
    <w:rsid w:val="00587E75"/>
    <w:rsid w:val="00590DDD"/>
    <w:rsid w:val="00590E08"/>
    <w:rsid w:val="0059155C"/>
    <w:rsid w:val="005916A7"/>
    <w:rsid w:val="00592741"/>
    <w:rsid w:val="0059368B"/>
    <w:rsid w:val="00594308"/>
    <w:rsid w:val="00594AAF"/>
    <w:rsid w:val="00595881"/>
    <w:rsid w:val="00595B38"/>
    <w:rsid w:val="00595DEA"/>
    <w:rsid w:val="0059652A"/>
    <w:rsid w:val="005979FB"/>
    <w:rsid w:val="00597F38"/>
    <w:rsid w:val="005A014F"/>
    <w:rsid w:val="005A1CF9"/>
    <w:rsid w:val="005A1D16"/>
    <w:rsid w:val="005A1F16"/>
    <w:rsid w:val="005A243A"/>
    <w:rsid w:val="005A2BF4"/>
    <w:rsid w:val="005A44A0"/>
    <w:rsid w:val="005A490C"/>
    <w:rsid w:val="005A4C2A"/>
    <w:rsid w:val="005A54EA"/>
    <w:rsid w:val="005A5DDC"/>
    <w:rsid w:val="005A6545"/>
    <w:rsid w:val="005A73AC"/>
    <w:rsid w:val="005B09BD"/>
    <w:rsid w:val="005B2ADD"/>
    <w:rsid w:val="005B2AE8"/>
    <w:rsid w:val="005B334E"/>
    <w:rsid w:val="005B33D7"/>
    <w:rsid w:val="005B3F28"/>
    <w:rsid w:val="005B5915"/>
    <w:rsid w:val="005B5C71"/>
    <w:rsid w:val="005B5DC2"/>
    <w:rsid w:val="005B602D"/>
    <w:rsid w:val="005C0679"/>
    <w:rsid w:val="005C105E"/>
    <w:rsid w:val="005C1174"/>
    <w:rsid w:val="005C1FE0"/>
    <w:rsid w:val="005C3014"/>
    <w:rsid w:val="005C38FB"/>
    <w:rsid w:val="005C684A"/>
    <w:rsid w:val="005C70AD"/>
    <w:rsid w:val="005C7D83"/>
    <w:rsid w:val="005D0900"/>
    <w:rsid w:val="005D0C6E"/>
    <w:rsid w:val="005D0D03"/>
    <w:rsid w:val="005D0EB6"/>
    <w:rsid w:val="005D1475"/>
    <w:rsid w:val="005D1F5F"/>
    <w:rsid w:val="005D20A1"/>
    <w:rsid w:val="005D2F66"/>
    <w:rsid w:val="005D3AB1"/>
    <w:rsid w:val="005D3C4F"/>
    <w:rsid w:val="005D3C98"/>
    <w:rsid w:val="005D46FD"/>
    <w:rsid w:val="005D50E4"/>
    <w:rsid w:val="005D545E"/>
    <w:rsid w:val="005D547F"/>
    <w:rsid w:val="005D7473"/>
    <w:rsid w:val="005D767C"/>
    <w:rsid w:val="005D7BC7"/>
    <w:rsid w:val="005E0296"/>
    <w:rsid w:val="005E2034"/>
    <w:rsid w:val="005E3826"/>
    <w:rsid w:val="005E52D7"/>
    <w:rsid w:val="005E58B6"/>
    <w:rsid w:val="005E5998"/>
    <w:rsid w:val="005F0D02"/>
    <w:rsid w:val="005F1FBE"/>
    <w:rsid w:val="005F39AE"/>
    <w:rsid w:val="005F3A43"/>
    <w:rsid w:val="005F4E6B"/>
    <w:rsid w:val="005F514C"/>
    <w:rsid w:val="005F5BAD"/>
    <w:rsid w:val="005F6690"/>
    <w:rsid w:val="005F768A"/>
    <w:rsid w:val="005F7B19"/>
    <w:rsid w:val="005F7EE3"/>
    <w:rsid w:val="00600C24"/>
    <w:rsid w:val="00600CDE"/>
    <w:rsid w:val="0060125B"/>
    <w:rsid w:val="0060297E"/>
    <w:rsid w:val="00602ABE"/>
    <w:rsid w:val="00603253"/>
    <w:rsid w:val="00603426"/>
    <w:rsid w:val="00603D1D"/>
    <w:rsid w:val="00604234"/>
    <w:rsid w:val="00605580"/>
    <w:rsid w:val="00605798"/>
    <w:rsid w:val="00607327"/>
    <w:rsid w:val="006078B5"/>
    <w:rsid w:val="00607CE6"/>
    <w:rsid w:val="00611482"/>
    <w:rsid w:val="0061155D"/>
    <w:rsid w:val="00612A14"/>
    <w:rsid w:val="006140C9"/>
    <w:rsid w:val="00614972"/>
    <w:rsid w:val="00614A0A"/>
    <w:rsid w:val="00615A3A"/>
    <w:rsid w:val="00615A8C"/>
    <w:rsid w:val="00615CB1"/>
    <w:rsid w:val="00615D77"/>
    <w:rsid w:val="00615D88"/>
    <w:rsid w:val="00615FF5"/>
    <w:rsid w:val="00616AB6"/>
    <w:rsid w:val="00616F0A"/>
    <w:rsid w:val="00617606"/>
    <w:rsid w:val="006178E4"/>
    <w:rsid w:val="00620B19"/>
    <w:rsid w:val="00621018"/>
    <w:rsid w:val="00621070"/>
    <w:rsid w:val="0062196D"/>
    <w:rsid w:val="00621D1F"/>
    <w:rsid w:val="0062371D"/>
    <w:rsid w:val="00623744"/>
    <w:rsid w:val="00624851"/>
    <w:rsid w:val="006255CB"/>
    <w:rsid w:val="0062673F"/>
    <w:rsid w:val="00627509"/>
    <w:rsid w:val="00627F16"/>
    <w:rsid w:val="006302DB"/>
    <w:rsid w:val="00630E9A"/>
    <w:rsid w:val="0063100D"/>
    <w:rsid w:val="00631C9C"/>
    <w:rsid w:val="00631E0D"/>
    <w:rsid w:val="006330A1"/>
    <w:rsid w:val="0063477E"/>
    <w:rsid w:val="00634AFF"/>
    <w:rsid w:val="00635E8B"/>
    <w:rsid w:val="00640F56"/>
    <w:rsid w:val="0064104D"/>
    <w:rsid w:val="00642172"/>
    <w:rsid w:val="00642A6F"/>
    <w:rsid w:val="00642A83"/>
    <w:rsid w:val="00643083"/>
    <w:rsid w:val="006439B8"/>
    <w:rsid w:val="006458B7"/>
    <w:rsid w:val="00645CAB"/>
    <w:rsid w:val="00645E63"/>
    <w:rsid w:val="00647880"/>
    <w:rsid w:val="0065003C"/>
    <w:rsid w:val="006515BC"/>
    <w:rsid w:val="00651996"/>
    <w:rsid w:val="00651A61"/>
    <w:rsid w:val="00651F1D"/>
    <w:rsid w:val="0065225C"/>
    <w:rsid w:val="00653A11"/>
    <w:rsid w:val="00654AB1"/>
    <w:rsid w:val="00657F0C"/>
    <w:rsid w:val="006608B5"/>
    <w:rsid w:val="00660D6C"/>
    <w:rsid w:val="00660ECE"/>
    <w:rsid w:val="006610EE"/>
    <w:rsid w:val="00662007"/>
    <w:rsid w:val="00662FB7"/>
    <w:rsid w:val="006634B8"/>
    <w:rsid w:val="00663DED"/>
    <w:rsid w:val="0066477D"/>
    <w:rsid w:val="00665BD8"/>
    <w:rsid w:val="006663DD"/>
    <w:rsid w:val="0066662A"/>
    <w:rsid w:val="006666D6"/>
    <w:rsid w:val="00667531"/>
    <w:rsid w:val="006676C8"/>
    <w:rsid w:val="006678AE"/>
    <w:rsid w:val="00670192"/>
    <w:rsid w:val="00670F1B"/>
    <w:rsid w:val="006710BE"/>
    <w:rsid w:val="00671EA0"/>
    <w:rsid w:val="00673B48"/>
    <w:rsid w:val="00673CB3"/>
    <w:rsid w:val="00675513"/>
    <w:rsid w:val="00677A48"/>
    <w:rsid w:val="00680617"/>
    <w:rsid w:val="00680FE3"/>
    <w:rsid w:val="006811C4"/>
    <w:rsid w:val="00681689"/>
    <w:rsid w:val="0068173F"/>
    <w:rsid w:val="00681F7E"/>
    <w:rsid w:val="00682584"/>
    <w:rsid w:val="006826A1"/>
    <w:rsid w:val="006826B6"/>
    <w:rsid w:val="00683595"/>
    <w:rsid w:val="006840F0"/>
    <w:rsid w:val="00684B10"/>
    <w:rsid w:val="006874B0"/>
    <w:rsid w:val="00690293"/>
    <w:rsid w:val="00690437"/>
    <w:rsid w:val="006918CE"/>
    <w:rsid w:val="00691E94"/>
    <w:rsid w:val="0069233F"/>
    <w:rsid w:val="00692CA6"/>
    <w:rsid w:val="00692F63"/>
    <w:rsid w:val="00694105"/>
    <w:rsid w:val="006947C5"/>
    <w:rsid w:val="00694BC6"/>
    <w:rsid w:val="00694CD7"/>
    <w:rsid w:val="00696206"/>
    <w:rsid w:val="00696E55"/>
    <w:rsid w:val="00697A04"/>
    <w:rsid w:val="006A0925"/>
    <w:rsid w:val="006A0F15"/>
    <w:rsid w:val="006A25EB"/>
    <w:rsid w:val="006A26E7"/>
    <w:rsid w:val="006A2D38"/>
    <w:rsid w:val="006A47C1"/>
    <w:rsid w:val="006A664C"/>
    <w:rsid w:val="006A6B52"/>
    <w:rsid w:val="006A6FAD"/>
    <w:rsid w:val="006A7508"/>
    <w:rsid w:val="006A7C53"/>
    <w:rsid w:val="006B09A8"/>
    <w:rsid w:val="006B1826"/>
    <w:rsid w:val="006B216C"/>
    <w:rsid w:val="006B347E"/>
    <w:rsid w:val="006B3725"/>
    <w:rsid w:val="006B4275"/>
    <w:rsid w:val="006B43E1"/>
    <w:rsid w:val="006B51BB"/>
    <w:rsid w:val="006B5A69"/>
    <w:rsid w:val="006B6EFB"/>
    <w:rsid w:val="006B7556"/>
    <w:rsid w:val="006B7B91"/>
    <w:rsid w:val="006C0965"/>
    <w:rsid w:val="006C097D"/>
    <w:rsid w:val="006C292A"/>
    <w:rsid w:val="006C2CEB"/>
    <w:rsid w:val="006C2E56"/>
    <w:rsid w:val="006C4640"/>
    <w:rsid w:val="006C67C2"/>
    <w:rsid w:val="006C79D9"/>
    <w:rsid w:val="006D0769"/>
    <w:rsid w:val="006D17F0"/>
    <w:rsid w:val="006D206D"/>
    <w:rsid w:val="006D23FB"/>
    <w:rsid w:val="006D2E11"/>
    <w:rsid w:val="006D2ED0"/>
    <w:rsid w:val="006D3D85"/>
    <w:rsid w:val="006D3EB5"/>
    <w:rsid w:val="006D5C54"/>
    <w:rsid w:val="006D60A8"/>
    <w:rsid w:val="006D6C37"/>
    <w:rsid w:val="006D6D52"/>
    <w:rsid w:val="006D6F16"/>
    <w:rsid w:val="006D716D"/>
    <w:rsid w:val="006D75D9"/>
    <w:rsid w:val="006D7619"/>
    <w:rsid w:val="006E0232"/>
    <w:rsid w:val="006E02D0"/>
    <w:rsid w:val="006E0C83"/>
    <w:rsid w:val="006E1EC6"/>
    <w:rsid w:val="006E359B"/>
    <w:rsid w:val="006E5428"/>
    <w:rsid w:val="006E5856"/>
    <w:rsid w:val="006E5933"/>
    <w:rsid w:val="006E6697"/>
    <w:rsid w:val="006E6A76"/>
    <w:rsid w:val="006F199F"/>
    <w:rsid w:val="006F204A"/>
    <w:rsid w:val="006F20B6"/>
    <w:rsid w:val="006F459E"/>
    <w:rsid w:val="006F4BD2"/>
    <w:rsid w:val="006F4D44"/>
    <w:rsid w:val="006F4D8E"/>
    <w:rsid w:val="006F6EF9"/>
    <w:rsid w:val="006F79E1"/>
    <w:rsid w:val="006F7BCF"/>
    <w:rsid w:val="0070274F"/>
    <w:rsid w:val="007029CE"/>
    <w:rsid w:val="007047C6"/>
    <w:rsid w:val="00705B9C"/>
    <w:rsid w:val="00705E4D"/>
    <w:rsid w:val="00706011"/>
    <w:rsid w:val="00706610"/>
    <w:rsid w:val="00707D33"/>
    <w:rsid w:val="0071081E"/>
    <w:rsid w:val="007110E6"/>
    <w:rsid w:val="007115B7"/>
    <w:rsid w:val="00711772"/>
    <w:rsid w:val="00711976"/>
    <w:rsid w:val="007129C7"/>
    <w:rsid w:val="00712C9C"/>
    <w:rsid w:val="007130BE"/>
    <w:rsid w:val="00714030"/>
    <w:rsid w:val="007155D3"/>
    <w:rsid w:val="007177ED"/>
    <w:rsid w:val="00720A64"/>
    <w:rsid w:val="00720C1B"/>
    <w:rsid w:val="0072161A"/>
    <w:rsid w:val="0072162A"/>
    <w:rsid w:val="0072166D"/>
    <w:rsid w:val="007217AF"/>
    <w:rsid w:val="00721B2F"/>
    <w:rsid w:val="00722B8C"/>
    <w:rsid w:val="00723164"/>
    <w:rsid w:val="007238F8"/>
    <w:rsid w:val="00725549"/>
    <w:rsid w:val="00726E6B"/>
    <w:rsid w:val="007278D5"/>
    <w:rsid w:val="0073038F"/>
    <w:rsid w:val="00732409"/>
    <w:rsid w:val="00732E25"/>
    <w:rsid w:val="00732EEB"/>
    <w:rsid w:val="00735463"/>
    <w:rsid w:val="0073571B"/>
    <w:rsid w:val="007369B5"/>
    <w:rsid w:val="007371B6"/>
    <w:rsid w:val="00737F4D"/>
    <w:rsid w:val="0074132D"/>
    <w:rsid w:val="00741392"/>
    <w:rsid w:val="00741B82"/>
    <w:rsid w:val="00742696"/>
    <w:rsid w:val="00746D48"/>
    <w:rsid w:val="007472CE"/>
    <w:rsid w:val="00750E72"/>
    <w:rsid w:val="007510ED"/>
    <w:rsid w:val="007516C7"/>
    <w:rsid w:val="00753A41"/>
    <w:rsid w:val="00755AD7"/>
    <w:rsid w:val="00756864"/>
    <w:rsid w:val="00760CE8"/>
    <w:rsid w:val="007610A6"/>
    <w:rsid w:val="00761697"/>
    <w:rsid w:val="007625EC"/>
    <w:rsid w:val="007658A6"/>
    <w:rsid w:val="00765CAD"/>
    <w:rsid w:val="00766BA8"/>
    <w:rsid w:val="00767624"/>
    <w:rsid w:val="00771F90"/>
    <w:rsid w:val="00773644"/>
    <w:rsid w:val="0077429E"/>
    <w:rsid w:val="00775221"/>
    <w:rsid w:val="00775996"/>
    <w:rsid w:val="00775DE7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2BA"/>
    <w:rsid w:val="007843C4"/>
    <w:rsid w:val="00785393"/>
    <w:rsid w:val="007857C5"/>
    <w:rsid w:val="007858E7"/>
    <w:rsid w:val="007874F1"/>
    <w:rsid w:val="007901FD"/>
    <w:rsid w:val="007902B1"/>
    <w:rsid w:val="0079068D"/>
    <w:rsid w:val="0079133C"/>
    <w:rsid w:val="00791704"/>
    <w:rsid w:val="00791981"/>
    <w:rsid w:val="00792A2F"/>
    <w:rsid w:val="00792B38"/>
    <w:rsid w:val="00793519"/>
    <w:rsid w:val="00793E0C"/>
    <w:rsid w:val="00794412"/>
    <w:rsid w:val="007956E7"/>
    <w:rsid w:val="007972A1"/>
    <w:rsid w:val="007973AE"/>
    <w:rsid w:val="00797420"/>
    <w:rsid w:val="00797B10"/>
    <w:rsid w:val="007A2E18"/>
    <w:rsid w:val="007A3DB5"/>
    <w:rsid w:val="007A4777"/>
    <w:rsid w:val="007A5E1A"/>
    <w:rsid w:val="007A6F4F"/>
    <w:rsid w:val="007B0030"/>
    <w:rsid w:val="007B0CDB"/>
    <w:rsid w:val="007B1189"/>
    <w:rsid w:val="007B299C"/>
    <w:rsid w:val="007B2A97"/>
    <w:rsid w:val="007B39B9"/>
    <w:rsid w:val="007B3ED7"/>
    <w:rsid w:val="007B49B4"/>
    <w:rsid w:val="007B6146"/>
    <w:rsid w:val="007B701C"/>
    <w:rsid w:val="007B7B5D"/>
    <w:rsid w:val="007C13E6"/>
    <w:rsid w:val="007C1DA3"/>
    <w:rsid w:val="007C1FEB"/>
    <w:rsid w:val="007C217C"/>
    <w:rsid w:val="007C25EB"/>
    <w:rsid w:val="007C5842"/>
    <w:rsid w:val="007C6231"/>
    <w:rsid w:val="007C7CD0"/>
    <w:rsid w:val="007D3572"/>
    <w:rsid w:val="007D3B92"/>
    <w:rsid w:val="007D7A62"/>
    <w:rsid w:val="007E0F12"/>
    <w:rsid w:val="007E140A"/>
    <w:rsid w:val="007E151A"/>
    <w:rsid w:val="007E1D9C"/>
    <w:rsid w:val="007E343C"/>
    <w:rsid w:val="007E3650"/>
    <w:rsid w:val="007E42C7"/>
    <w:rsid w:val="007E559D"/>
    <w:rsid w:val="007E57D0"/>
    <w:rsid w:val="007E5D4A"/>
    <w:rsid w:val="007E63F4"/>
    <w:rsid w:val="007E7FB0"/>
    <w:rsid w:val="007F1628"/>
    <w:rsid w:val="007F1CD1"/>
    <w:rsid w:val="007F238B"/>
    <w:rsid w:val="007F3523"/>
    <w:rsid w:val="007F400E"/>
    <w:rsid w:val="007F4A63"/>
    <w:rsid w:val="007F4FAF"/>
    <w:rsid w:val="007F5F5B"/>
    <w:rsid w:val="007F6BA9"/>
    <w:rsid w:val="007F75CB"/>
    <w:rsid w:val="007F76E5"/>
    <w:rsid w:val="0080205D"/>
    <w:rsid w:val="008028F2"/>
    <w:rsid w:val="00802A3E"/>
    <w:rsid w:val="00802B57"/>
    <w:rsid w:val="00802E24"/>
    <w:rsid w:val="0080308A"/>
    <w:rsid w:val="00804239"/>
    <w:rsid w:val="0080482F"/>
    <w:rsid w:val="00804F50"/>
    <w:rsid w:val="0080578A"/>
    <w:rsid w:val="00806712"/>
    <w:rsid w:val="00806F56"/>
    <w:rsid w:val="00807446"/>
    <w:rsid w:val="008074BC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66DC"/>
    <w:rsid w:val="00817658"/>
    <w:rsid w:val="00822535"/>
    <w:rsid w:val="00822B88"/>
    <w:rsid w:val="00822F8F"/>
    <w:rsid w:val="0082339A"/>
    <w:rsid w:val="00824242"/>
    <w:rsid w:val="0082540F"/>
    <w:rsid w:val="00825973"/>
    <w:rsid w:val="008266A5"/>
    <w:rsid w:val="008272E0"/>
    <w:rsid w:val="00827E26"/>
    <w:rsid w:val="00830131"/>
    <w:rsid w:val="008303A5"/>
    <w:rsid w:val="00830BDE"/>
    <w:rsid w:val="00831200"/>
    <w:rsid w:val="00831335"/>
    <w:rsid w:val="00831893"/>
    <w:rsid w:val="008321E1"/>
    <w:rsid w:val="00832237"/>
    <w:rsid w:val="00832381"/>
    <w:rsid w:val="00833EE5"/>
    <w:rsid w:val="00833F5E"/>
    <w:rsid w:val="00834274"/>
    <w:rsid w:val="00835B30"/>
    <w:rsid w:val="00835CD4"/>
    <w:rsid w:val="0083669C"/>
    <w:rsid w:val="0083679F"/>
    <w:rsid w:val="008368AE"/>
    <w:rsid w:val="008371F9"/>
    <w:rsid w:val="00837D0F"/>
    <w:rsid w:val="00837E33"/>
    <w:rsid w:val="00840022"/>
    <w:rsid w:val="00842316"/>
    <w:rsid w:val="0084354B"/>
    <w:rsid w:val="00843705"/>
    <w:rsid w:val="008438A7"/>
    <w:rsid w:val="008440C4"/>
    <w:rsid w:val="008446DE"/>
    <w:rsid w:val="00845257"/>
    <w:rsid w:val="00846316"/>
    <w:rsid w:val="00846544"/>
    <w:rsid w:val="00846C7F"/>
    <w:rsid w:val="00846F81"/>
    <w:rsid w:val="008513B0"/>
    <w:rsid w:val="0085153B"/>
    <w:rsid w:val="00852FCA"/>
    <w:rsid w:val="008550B6"/>
    <w:rsid w:val="0085614F"/>
    <w:rsid w:val="0085644F"/>
    <w:rsid w:val="00860184"/>
    <w:rsid w:val="008606F9"/>
    <w:rsid w:val="00860ECC"/>
    <w:rsid w:val="00861ED9"/>
    <w:rsid w:val="0086271F"/>
    <w:rsid w:val="008637AE"/>
    <w:rsid w:val="0086401C"/>
    <w:rsid w:val="008640F9"/>
    <w:rsid w:val="00864388"/>
    <w:rsid w:val="00864E80"/>
    <w:rsid w:val="00866E62"/>
    <w:rsid w:val="008672DF"/>
    <w:rsid w:val="008677FE"/>
    <w:rsid w:val="00867888"/>
    <w:rsid w:val="00867A51"/>
    <w:rsid w:val="00870CAB"/>
    <w:rsid w:val="008718A3"/>
    <w:rsid w:val="00872047"/>
    <w:rsid w:val="008720D4"/>
    <w:rsid w:val="0087249F"/>
    <w:rsid w:val="00873BC4"/>
    <w:rsid w:val="00873D93"/>
    <w:rsid w:val="008743AC"/>
    <w:rsid w:val="0087450B"/>
    <w:rsid w:val="00875365"/>
    <w:rsid w:val="0087541D"/>
    <w:rsid w:val="00875A33"/>
    <w:rsid w:val="008765FC"/>
    <w:rsid w:val="00877054"/>
    <w:rsid w:val="00877486"/>
    <w:rsid w:val="0087758D"/>
    <w:rsid w:val="00877BC4"/>
    <w:rsid w:val="00877C37"/>
    <w:rsid w:val="00877E10"/>
    <w:rsid w:val="00880A9E"/>
    <w:rsid w:val="00881099"/>
    <w:rsid w:val="00881485"/>
    <w:rsid w:val="00881BEA"/>
    <w:rsid w:val="00881CA6"/>
    <w:rsid w:val="008822B4"/>
    <w:rsid w:val="008835D0"/>
    <w:rsid w:val="00884784"/>
    <w:rsid w:val="00884FE0"/>
    <w:rsid w:val="008858C7"/>
    <w:rsid w:val="00886048"/>
    <w:rsid w:val="008876A1"/>
    <w:rsid w:val="008903AE"/>
    <w:rsid w:val="00890D3D"/>
    <w:rsid w:val="008911AE"/>
    <w:rsid w:val="00891393"/>
    <w:rsid w:val="00892982"/>
    <w:rsid w:val="00892EF8"/>
    <w:rsid w:val="0089314F"/>
    <w:rsid w:val="00893197"/>
    <w:rsid w:val="00895684"/>
    <w:rsid w:val="00895A0D"/>
    <w:rsid w:val="00895E5D"/>
    <w:rsid w:val="00897B5A"/>
    <w:rsid w:val="008A026C"/>
    <w:rsid w:val="008A0BEE"/>
    <w:rsid w:val="008A0F81"/>
    <w:rsid w:val="008A185F"/>
    <w:rsid w:val="008A3312"/>
    <w:rsid w:val="008A4260"/>
    <w:rsid w:val="008A4B3A"/>
    <w:rsid w:val="008A4D2F"/>
    <w:rsid w:val="008A4E83"/>
    <w:rsid w:val="008A5302"/>
    <w:rsid w:val="008A5A28"/>
    <w:rsid w:val="008A60FF"/>
    <w:rsid w:val="008A6641"/>
    <w:rsid w:val="008A67A6"/>
    <w:rsid w:val="008A7664"/>
    <w:rsid w:val="008A7736"/>
    <w:rsid w:val="008B1ABD"/>
    <w:rsid w:val="008B28C5"/>
    <w:rsid w:val="008B2920"/>
    <w:rsid w:val="008B356C"/>
    <w:rsid w:val="008B494B"/>
    <w:rsid w:val="008B512F"/>
    <w:rsid w:val="008B6030"/>
    <w:rsid w:val="008C02FB"/>
    <w:rsid w:val="008C290F"/>
    <w:rsid w:val="008C34FA"/>
    <w:rsid w:val="008C3FDD"/>
    <w:rsid w:val="008C4908"/>
    <w:rsid w:val="008C5D63"/>
    <w:rsid w:val="008C6B3A"/>
    <w:rsid w:val="008C7A40"/>
    <w:rsid w:val="008D2D29"/>
    <w:rsid w:val="008D324A"/>
    <w:rsid w:val="008D39F0"/>
    <w:rsid w:val="008D5A50"/>
    <w:rsid w:val="008D5BAB"/>
    <w:rsid w:val="008D76CC"/>
    <w:rsid w:val="008E0543"/>
    <w:rsid w:val="008E1091"/>
    <w:rsid w:val="008E142F"/>
    <w:rsid w:val="008E158C"/>
    <w:rsid w:val="008E1CBB"/>
    <w:rsid w:val="008E1EB9"/>
    <w:rsid w:val="008E28EE"/>
    <w:rsid w:val="008E2BF0"/>
    <w:rsid w:val="008E49EC"/>
    <w:rsid w:val="008E686B"/>
    <w:rsid w:val="008E79DB"/>
    <w:rsid w:val="008F146B"/>
    <w:rsid w:val="008F2B67"/>
    <w:rsid w:val="008F3008"/>
    <w:rsid w:val="008F301F"/>
    <w:rsid w:val="008F31B7"/>
    <w:rsid w:val="008F3F16"/>
    <w:rsid w:val="008F4D7E"/>
    <w:rsid w:val="008F55A4"/>
    <w:rsid w:val="008F6B64"/>
    <w:rsid w:val="0090039D"/>
    <w:rsid w:val="00900885"/>
    <w:rsid w:val="00900F24"/>
    <w:rsid w:val="00901A1C"/>
    <w:rsid w:val="00902757"/>
    <w:rsid w:val="009029A6"/>
    <w:rsid w:val="00902F8A"/>
    <w:rsid w:val="00903130"/>
    <w:rsid w:val="009038A9"/>
    <w:rsid w:val="00904908"/>
    <w:rsid w:val="009052F9"/>
    <w:rsid w:val="00906BCC"/>
    <w:rsid w:val="009078A9"/>
    <w:rsid w:val="00907ACB"/>
    <w:rsid w:val="00907CE5"/>
    <w:rsid w:val="009103AF"/>
    <w:rsid w:val="009112F8"/>
    <w:rsid w:val="00911813"/>
    <w:rsid w:val="0091365E"/>
    <w:rsid w:val="00916842"/>
    <w:rsid w:val="00916F42"/>
    <w:rsid w:val="009170D7"/>
    <w:rsid w:val="00917BD8"/>
    <w:rsid w:val="00917FC7"/>
    <w:rsid w:val="0092003A"/>
    <w:rsid w:val="00920109"/>
    <w:rsid w:val="009215FD"/>
    <w:rsid w:val="009219D6"/>
    <w:rsid w:val="00921C98"/>
    <w:rsid w:val="0092441A"/>
    <w:rsid w:val="009252F6"/>
    <w:rsid w:val="0092530C"/>
    <w:rsid w:val="00925C9E"/>
    <w:rsid w:val="00927C1C"/>
    <w:rsid w:val="00931E59"/>
    <w:rsid w:val="009322F2"/>
    <w:rsid w:val="009327B7"/>
    <w:rsid w:val="0093328E"/>
    <w:rsid w:val="00933BB5"/>
    <w:rsid w:val="00933EEE"/>
    <w:rsid w:val="0093725F"/>
    <w:rsid w:val="00937E33"/>
    <w:rsid w:val="009409AB"/>
    <w:rsid w:val="00940D50"/>
    <w:rsid w:val="00943CB5"/>
    <w:rsid w:val="00944608"/>
    <w:rsid w:val="009446EA"/>
    <w:rsid w:val="009449F0"/>
    <w:rsid w:val="0094555B"/>
    <w:rsid w:val="00945740"/>
    <w:rsid w:val="0094690D"/>
    <w:rsid w:val="00947445"/>
    <w:rsid w:val="00947755"/>
    <w:rsid w:val="009502CE"/>
    <w:rsid w:val="009517FF"/>
    <w:rsid w:val="0095220B"/>
    <w:rsid w:val="00952316"/>
    <w:rsid w:val="00952B7C"/>
    <w:rsid w:val="00954215"/>
    <w:rsid w:val="00954A84"/>
    <w:rsid w:val="009561E5"/>
    <w:rsid w:val="009564A8"/>
    <w:rsid w:val="00956B99"/>
    <w:rsid w:val="00956D6D"/>
    <w:rsid w:val="0096225A"/>
    <w:rsid w:val="009622F3"/>
    <w:rsid w:val="00964646"/>
    <w:rsid w:val="00967D6D"/>
    <w:rsid w:val="009703DE"/>
    <w:rsid w:val="009724EF"/>
    <w:rsid w:val="00972C59"/>
    <w:rsid w:val="00972D70"/>
    <w:rsid w:val="00975CC7"/>
    <w:rsid w:val="00976B83"/>
    <w:rsid w:val="00976F41"/>
    <w:rsid w:val="00977E64"/>
    <w:rsid w:val="00980278"/>
    <w:rsid w:val="00980425"/>
    <w:rsid w:val="0098068D"/>
    <w:rsid w:val="009824CA"/>
    <w:rsid w:val="009836D0"/>
    <w:rsid w:val="009837FA"/>
    <w:rsid w:val="00983E39"/>
    <w:rsid w:val="0098598C"/>
    <w:rsid w:val="00985B18"/>
    <w:rsid w:val="00986810"/>
    <w:rsid w:val="00986FF8"/>
    <w:rsid w:val="00987209"/>
    <w:rsid w:val="00990DD9"/>
    <w:rsid w:val="0099106A"/>
    <w:rsid w:val="00991371"/>
    <w:rsid w:val="00991B9D"/>
    <w:rsid w:val="00992D1F"/>
    <w:rsid w:val="00993AA0"/>
    <w:rsid w:val="00993C07"/>
    <w:rsid w:val="00993D1E"/>
    <w:rsid w:val="00995128"/>
    <w:rsid w:val="0099527E"/>
    <w:rsid w:val="00996D1C"/>
    <w:rsid w:val="009A067C"/>
    <w:rsid w:val="009A20C6"/>
    <w:rsid w:val="009A2B5A"/>
    <w:rsid w:val="009A33D7"/>
    <w:rsid w:val="009A4121"/>
    <w:rsid w:val="009A546A"/>
    <w:rsid w:val="009A65EA"/>
    <w:rsid w:val="009B1923"/>
    <w:rsid w:val="009B2003"/>
    <w:rsid w:val="009B245D"/>
    <w:rsid w:val="009B31D6"/>
    <w:rsid w:val="009B40B4"/>
    <w:rsid w:val="009B4837"/>
    <w:rsid w:val="009B6B4C"/>
    <w:rsid w:val="009B78C4"/>
    <w:rsid w:val="009B7F8D"/>
    <w:rsid w:val="009C09A4"/>
    <w:rsid w:val="009C14CC"/>
    <w:rsid w:val="009C2DD9"/>
    <w:rsid w:val="009C3A0D"/>
    <w:rsid w:val="009C3F43"/>
    <w:rsid w:val="009C43E2"/>
    <w:rsid w:val="009C4915"/>
    <w:rsid w:val="009C614B"/>
    <w:rsid w:val="009C6ABC"/>
    <w:rsid w:val="009C6B5D"/>
    <w:rsid w:val="009C7129"/>
    <w:rsid w:val="009C781F"/>
    <w:rsid w:val="009C7F5A"/>
    <w:rsid w:val="009D0202"/>
    <w:rsid w:val="009D0769"/>
    <w:rsid w:val="009D0F51"/>
    <w:rsid w:val="009D0F6C"/>
    <w:rsid w:val="009D113D"/>
    <w:rsid w:val="009D1438"/>
    <w:rsid w:val="009D15E4"/>
    <w:rsid w:val="009D17C2"/>
    <w:rsid w:val="009D26AB"/>
    <w:rsid w:val="009D45C5"/>
    <w:rsid w:val="009E2836"/>
    <w:rsid w:val="009E2872"/>
    <w:rsid w:val="009E35D1"/>
    <w:rsid w:val="009E4A14"/>
    <w:rsid w:val="009E5273"/>
    <w:rsid w:val="009F0D5B"/>
    <w:rsid w:val="009F0F43"/>
    <w:rsid w:val="009F1A2B"/>
    <w:rsid w:val="009F251B"/>
    <w:rsid w:val="009F307D"/>
    <w:rsid w:val="009F34AE"/>
    <w:rsid w:val="009F451D"/>
    <w:rsid w:val="009F4720"/>
    <w:rsid w:val="009F5B4F"/>
    <w:rsid w:val="009F5B5B"/>
    <w:rsid w:val="009F604F"/>
    <w:rsid w:val="009F6B5B"/>
    <w:rsid w:val="00A025DC"/>
    <w:rsid w:val="00A02D0F"/>
    <w:rsid w:val="00A04A6D"/>
    <w:rsid w:val="00A069EE"/>
    <w:rsid w:val="00A075D2"/>
    <w:rsid w:val="00A0774C"/>
    <w:rsid w:val="00A109F3"/>
    <w:rsid w:val="00A10E0A"/>
    <w:rsid w:val="00A114E0"/>
    <w:rsid w:val="00A11BF8"/>
    <w:rsid w:val="00A12A90"/>
    <w:rsid w:val="00A13A82"/>
    <w:rsid w:val="00A15985"/>
    <w:rsid w:val="00A16523"/>
    <w:rsid w:val="00A17554"/>
    <w:rsid w:val="00A17773"/>
    <w:rsid w:val="00A17895"/>
    <w:rsid w:val="00A2015B"/>
    <w:rsid w:val="00A207CA"/>
    <w:rsid w:val="00A21216"/>
    <w:rsid w:val="00A21BCD"/>
    <w:rsid w:val="00A227FB"/>
    <w:rsid w:val="00A22B74"/>
    <w:rsid w:val="00A232AC"/>
    <w:rsid w:val="00A2337A"/>
    <w:rsid w:val="00A23460"/>
    <w:rsid w:val="00A2384E"/>
    <w:rsid w:val="00A24560"/>
    <w:rsid w:val="00A252F2"/>
    <w:rsid w:val="00A26BD0"/>
    <w:rsid w:val="00A2781F"/>
    <w:rsid w:val="00A30EB8"/>
    <w:rsid w:val="00A31043"/>
    <w:rsid w:val="00A31E66"/>
    <w:rsid w:val="00A328DA"/>
    <w:rsid w:val="00A3317D"/>
    <w:rsid w:val="00A33E4A"/>
    <w:rsid w:val="00A35A0A"/>
    <w:rsid w:val="00A368E9"/>
    <w:rsid w:val="00A371FA"/>
    <w:rsid w:val="00A37933"/>
    <w:rsid w:val="00A37A66"/>
    <w:rsid w:val="00A408B1"/>
    <w:rsid w:val="00A40AD6"/>
    <w:rsid w:val="00A41899"/>
    <w:rsid w:val="00A44CE8"/>
    <w:rsid w:val="00A4626E"/>
    <w:rsid w:val="00A4697B"/>
    <w:rsid w:val="00A471C4"/>
    <w:rsid w:val="00A47A1D"/>
    <w:rsid w:val="00A47A54"/>
    <w:rsid w:val="00A47CA2"/>
    <w:rsid w:val="00A503B1"/>
    <w:rsid w:val="00A5041A"/>
    <w:rsid w:val="00A50B0B"/>
    <w:rsid w:val="00A515FA"/>
    <w:rsid w:val="00A51FC5"/>
    <w:rsid w:val="00A543EE"/>
    <w:rsid w:val="00A54A83"/>
    <w:rsid w:val="00A5505A"/>
    <w:rsid w:val="00A55C34"/>
    <w:rsid w:val="00A55D32"/>
    <w:rsid w:val="00A568D4"/>
    <w:rsid w:val="00A5697C"/>
    <w:rsid w:val="00A60E85"/>
    <w:rsid w:val="00A60EBA"/>
    <w:rsid w:val="00A61895"/>
    <w:rsid w:val="00A61A43"/>
    <w:rsid w:val="00A6241F"/>
    <w:rsid w:val="00A62ADF"/>
    <w:rsid w:val="00A63D53"/>
    <w:rsid w:val="00A6405A"/>
    <w:rsid w:val="00A6611E"/>
    <w:rsid w:val="00A6646F"/>
    <w:rsid w:val="00A67623"/>
    <w:rsid w:val="00A70256"/>
    <w:rsid w:val="00A70D7D"/>
    <w:rsid w:val="00A7142C"/>
    <w:rsid w:val="00A72042"/>
    <w:rsid w:val="00A72270"/>
    <w:rsid w:val="00A725D8"/>
    <w:rsid w:val="00A7299D"/>
    <w:rsid w:val="00A73098"/>
    <w:rsid w:val="00A734CC"/>
    <w:rsid w:val="00A741C2"/>
    <w:rsid w:val="00A7437D"/>
    <w:rsid w:val="00A74895"/>
    <w:rsid w:val="00A74F04"/>
    <w:rsid w:val="00A75416"/>
    <w:rsid w:val="00A75EBF"/>
    <w:rsid w:val="00A769DE"/>
    <w:rsid w:val="00A769F3"/>
    <w:rsid w:val="00A812D4"/>
    <w:rsid w:val="00A81B80"/>
    <w:rsid w:val="00A81B88"/>
    <w:rsid w:val="00A82D8E"/>
    <w:rsid w:val="00A83127"/>
    <w:rsid w:val="00A83A01"/>
    <w:rsid w:val="00A83B48"/>
    <w:rsid w:val="00A846F3"/>
    <w:rsid w:val="00A84D92"/>
    <w:rsid w:val="00A84E99"/>
    <w:rsid w:val="00A86177"/>
    <w:rsid w:val="00A87FA0"/>
    <w:rsid w:val="00A912B3"/>
    <w:rsid w:val="00A91995"/>
    <w:rsid w:val="00A930E9"/>
    <w:rsid w:val="00A9571F"/>
    <w:rsid w:val="00A96360"/>
    <w:rsid w:val="00A9778A"/>
    <w:rsid w:val="00A97967"/>
    <w:rsid w:val="00AA10C3"/>
    <w:rsid w:val="00AA26F6"/>
    <w:rsid w:val="00AA33A0"/>
    <w:rsid w:val="00AA431D"/>
    <w:rsid w:val="00AA5935"/>
    <w:rsid w:val="00AA66FE"/>
    <w:rsid w:val="00AA6847"/>
    <w:rsid w:val="00AA70E6"/>
    <w:rsid w:val="00AA729C"/>
    <w:rsid w:val="00AA75FD"/>
    <w:rsid w:val="00AB0B31"/>
    <w:rsid w:val="00AB1DAE"/>
    <w:rsid w:val="00AB2514"/>
    <w:rsid w:val="00AB265D"/>
    <w:rsid w:val="00AB2CAA"/>
    <w:rsid w:val="00AB2FF4"/>
    <w:rsid w:val="00AB465B"/>
    <w:rsid w:val="00AB48C8"/>
    <w:rsid w:val="00AB4EF1"/>
    <w:rsid w:val="00AB51AA"/>
    <w:rsid w:val="00AB6015"/>
    <w:rsid w:val="00AB63F6"/>
    <w:rsid w:val="00AB6A6C"/>
    <w:rsid w:val="00AB6DF8"/>
    <w:rsid w:val="00AC085C"/>
    <w:rsid w:val="00AC10FE"/>
    <w:rsid w:val="00AC124D"/>
    <w:rsid w:val="00AC19B5"/>
    <w:rsid w:val="00AC1DEA"/>
    <w:rsid w:val="00AC2ABA"/>
    <w:rsid w:val="00AC3BC2"/>
    <w:rsid w:val="00AC3CF5"/>
    <w:rsid w:val="00AC4104"/>
    <w:rsid w:val="00AC414E"/>
    <w:rsid w:val="00AC5BCE"/>
    <w:rsid w:val="00AC5F5B"/>
    <w:rsid w:val="00AC6DC2"/>
    <w:rsid w:val="00AC7214"/>
    <w:rsid w:val="00AD00AB"/>
    <w:rsid w:val="00AD058B"/>
    <w:rsid w:val="00AD0FDB"/>
    <w:rsid w:val="00AD181F"/>
    <w:rsid w:val="00AD265D"/>
    <w:rsid w:val="00AD392E"/>
    <w:rsid w:val="00AD3DB5"/>
    <w:rsid w:val="00AD568E"/>
    <w:rsid w:val="00AD5F6E"/>
    <w:rsid w:val="00AD5F7B"/>
    <w:rsid w:val="00AD6148"/>
    <w:rsid w:val="00AD6CA7"/>
    <w:rsid w:val="00AD7755"/>
    <w:rsid w:val="00AE0192"/>
    <w:rsid w:val="00AE0E2A"/>
    <w:rsid w:val="00AE112D"/>
    <w:rsid w:val="00AE18B3"/>
    <w:rsid w:val="00AE1CDB"/>
    <w:rsid w:val="00AE2D81"/>
    <w:rsid w:val="00AE37BC"/>
    <w:rsid w:val="00AE4511"/>
    <w:rsid w:val="00AE47ED"/>
    <w:rsid w:val="00AE5FB0"/>
    <w:rsid w:val="00AE619F"/>
    <w:rsid w:val="00AE64B0"/>
    <w:rsid w:val="00AE6811"/>
    <w:rsid w:val="00AE7966"/>
    <w:rsid w:val="00AE7D0F"/>
    <w:rsid w:val="00AF00E5"/>
    <w:rsid w:val="00AF05EB"/>
    <w:rsid w:val="00AF09B4"/>
    <w:rsid w:val="00AF0E2B"/>
    <w:rsid w:val="00AF1310"/>
    <w:rsid w:val="00AF1F04"/>
    <w:rsid w:val="00AF337A"/>
    <w:rsid w:val="00AF3795"/>
    <w:rsid w:val="00AF3C0E"/>
    <w:rsid w:val="00AF3E30"/>
    <w:rsid w:val="00AF4433"/>
    <w:rsid w:val="00AF560D"/>
    <w:rsid w:val="00AF5631"/>
    <w:rsid w:val="00AF6B24"/>
    <w:rsid w:val="00AF6E4B"/>
    <w:rsid w:val="00AF744F"/>
    <w:rsid w:val="00AF75BE"/>
    <w:rsid w:val="00AF78AE"/>
    <w:rsid w:val="00B008D9"/>
    <w:rsid w:val="00B009C4"/>
    <w:rsid w:val="00B00C96"/>
    <w:rsid w:val="00B01B9E"/>
    <w:rsid w:val="00B01DAF"/>
    <w:rsid w:val="00B01DB5"/>
    <w:rsid w:val="00B02233"/>
    <w:rsid w:val="00B04650"/>
    <w:rsid w:val="00B058D3"/>
    <w:rsid w:val="00B065AF"/>
    <w:rsid w:val="00B06862"/>
    <w:rsid w:val="00B10EBC"/>
    <w:rsid w:val="00B12C3B"/>
    <w:rsid w:val="00B12CB3"/>
    <w:rsid w:val="00B12EF7"/>
    <w:rsid w:val="00B1332E"/>
    <w:rsid w:val="00B13474"/>
    <w:rsid w:val="00B14D91"/>
    <w:rsid w:val="00B15F09"/>
    <w:rsid w:val="00B171E9"/>
    <w:rsid w:val="00B17553"/>
    <w:rsid w:val="00B17653"/>
    <w:rsid w:val="00B202C2"/>
    <w:rsid w:val="00B202F1"/>
    <w:rsid w:val="00B205A5"/>
    <w:rsid w:val="00B2075D"/>
    <w:rsid w:val="00B213E4"/>
    <w:rsid w:val="00B2265E"/>
    <w:rsid w:val="00B23389"/>
    <w:rsid w:val="00B254B0"/>
    <w:rsid w:val="00B26342"/>
    <w:rsid w:val="00B2681C"/>
    <w:rsid w:val="00B30AEA"/>
    <w:rsid w:val="00B3165E"/>
    <w:rsid w:val="00B325F5"/>
    <w:rsid w:val="00B32D75"/>
    <w:rsid w:val="00B3361F"/>
    <w:rsid w:val="00B339CD"/>
    <w:rsid w:val="00B342AC"/>
    <w:rsid w:val="00B36ECD"/>
    <w:rsid w:val="00B410F3"/>
    <w:rsid w:val="00B4263A"/>
    <w:rsid w:val="00B42710"/>
    <w:rsid w:val="00B4397A"/>
    <w:rsid w:val="00B476E1"/>
    <w:rsid w:val="00B50C26"/>
    <w:rsid w:val="00B51895"/>
    <w:rsid w:val="00B52B53"/>
    <w:rsid w:val="00B53B8E"/>
    <w:rsid w:val="00B54DFB"/>
    <w:rsid w:val="00B54F0A"/>
    <w:rsid w:val="00B559A3"/>
    <w:rsid w:val="00B562EA"/>
    <w:rsid w:val="00B57BB3"/>
    <w:rsid w:val="00B57D23"/>
    <w:rsid w:val="00B6062F"/>
    <w:rsid w:val="00B608DB"/>
    <w:rsid w:val="00B60F97"/>
    <w:rsid w:val="00B60FD5"/>
    <w:rsid w:val="00B61D56"/>
    <w:rsid w:val="00B6315E"/>
    <w:rsid w:val="00B64CB1"/>
    <w:rsid w:val="00B65189"/>
    <w:rsid w:val="00B656AE"/>
    <w:rsid w:val="00B65AFC"/>
    <w:rsid w:val="00B65B07"/>
    <w:rsid w:val="00B66CC5"/>
    <w:rsid w:val="00B66F29"/>
    <w:rsid w:val="00B675BF"/>
    <w:rsid w:val="00B7077E"/>
    <w:rsid w:val="00B70B21"/>
    <w:rsid w:val="00B712A8"/>
    <w:rsid w:val="00B71576"/>
    <w:rsid w:val="00B71CD5"/>
    <w:rsid w:val="00B71D72"/>
    <w:rsid w:val="00B734AC"/>
    <w:rsid w:val="00B73C8D"/>
    <w:rsid w:val="00B7692A"/>
    <w:rsid w:val="00B769B1"/>
    <w:rsid w:val="00B7737D"/>
    <w:rsid w:val="00B774A4"/>
    <w:rsid w:val="00B80FAF"/>
    <w:rsid w:val="00B8355B"/>
    <w:rsid w:val="00B836ED"/>
    <w:rsid w:val="00B848C9"/>
    <w:rsid w:val="00B85D36"/>
    <w:rsid w:val="00B86B30"/>
    <w:rsid w:val="00B87A23"/>
    <w:rsid w:val="00B9110F"/>
    <w:rsid w:val="00B93E09"/>
    <w:rsid w:val="00B93EE0"/>
    <w:rsid w:val="00B941A3"/>
    <w:rsid w:val="00B94682"/>
    <w:rsid w:val="00B96BFE"/>
    <w:rsid w:val="00B97519"/>
    <w:rsid w:val="00BA0940"/>
    <w:rsid w:val="00BA1EAE"/>
    <w:rsid w:val="00BA25AF"/>
    <w:rsid w:val="00BA267A"/>
    <w:rsid w:val="00BA3A0E"/>
    <w:rsid w:val="00BA3D0B"/>
    <w:rsid w:val="00BA5A0C"/>
    <w:rsid w:val="00BA705C"/>
    <w:rsid w:val="00BA7B7E"/>
    <w:rsid w:val="00BB0244"/>
    <w:rsid w:val="00BB2BB0"/>
    <w:rsid w:val="00BB308A"/>
    <w:rsid w:val="00BB3744"/>
    <w:rsid w:val="00BB396E"/>
    <w:rsid w:val="00BB3C1A"/>
    <w:rsid w:val="00BB4764"/>
    <w:rsid w:val="00BB53C4"/>
    <w:rsid w:val="00BB55E6"/>
    <w:rsid w:val="00BB62AA"/>
    <w:rsid w:val="00BB6963"/>
    <w:rsid w:val="00BB69E5"/>
    <w:rsid w:val="00BB6A0E"/>
    <w:rsid w:val="00BB6B48"/>
    <w:rsid w:val="00BB6E7A"/>
    <w:rsid w:val="00BB7FD9"/>
    <w:rsid w:val="00BC0C41"/>
    <w:rsid w:val="00BC0DC6"/>
    <w:rsid w:val="00BC0E07"/>
    <w:rsid w:val="00BC44DC"/>
    <w:rsid w:val="00BC5ECA"/>
    <w:rsid w:val="00BC6B61"/>
    <w:rsid w:val="00BC7D6F"/>
    <w:rsid w:val="00BD123B"/>
    <w:rsid w:val="00BD1678"/>
    <w:rsid w:val="00BD215F"/>
    <w:rsid w:val="00BD30BD"/>
    <w:rsid w:val="00BD33B2"/>
    <w:rsid w:val="00BD3B67"/>
    <w:rsid w:val="00BD4462"/>
    <w:rsid w:val="00BD7DAB"/>
    <w:rsid w:val="00BD7E92"/>
    <w:rsid w:val="00BE0ED2"/>
    <w:rsid w:val="00BE1A0A"/>
    <w:rsid w:val="00BE25BC"/>
    <w:rsid w:val="00BE3569"/>
    <w:rsid w:val="00BE389E"/>
    <w:rsid w:val="00BE398D"/>
    <w:rsid w:val="00BE3D38"/>
    <w:rsid w:val="00BE4017"/>
    <w:rsid w:val="00BE447E"/>
    <w:rsid w:val="00BE455B"/>
    <w:rsid w:val="00BE5030"/>
    <w:rsid w:val="00BE66B6"/>
    <w:rsid w:val="00BE77AD"/>
    <w:rsid w:val="00BE7E89"/>
    <w:rsid w:val="00BF0397"/>
    <w:rsid w:val="00BF0BE6"/>
    <w:rsid w:val="00BF216C"/>
    <w:rsid w:val="00BF26A0"/>
    <w:rsid w:val="00BF2C7B"/>
    <w:rsid w:val="00C00FC5"/>
    <w:rsid w:val="00C02C22"/>
    <w:rsid w:val="00C02C80"/>
    <w:rsid w:val="00C0397A"/>
    <w:rsid w:val="00C0411A"/>
    <w:rsid w:val="00C0469F"/>
    <w:rsid w:val="00C04D21"/>
    <w:rsid w:val="00C04EB8"/>
    <w:rsid w:val="00C0522E"/>
    <w:rsid w:val="00C062CD"/>
    <w:rsid w:val="00C06B4F"/>
    <w:rsid w:val="00C07994"/>
    <w:rsid w:val="00C07A62"/>
    <w:rsid w:val="00C10261"/>
    <w:rsid w:val="00C1079A"/>
    <w:rsid w:val="00C10A32"/>
    <w:rsid w:val="00C10C3A"/>
    <w:rsid w:val="00C10EFB"/>
    <w:rsid w:val="00C11311"/>
    <w:rsid w:val="00C1271B"/>
    <w:rsid w:val="00C12B63"/>
    <w:rsid w:val="00C13585"/>
    <w:rsid w:val="00C13880"/>
    <w:rsid w:val="00C16203"/>
    <w:rsid w:val="00C17342"/>
    <w:rsid w:val="00C20C78"/>
    <w:rsid w:val="00C215D0"/>
    <w:rsid w:val="00C232F1"/>
    <w:rsid w:val="00C23C48"/>
    <w:rsid w:val="00C2617F"/>
    <w:rsid w:val="00C27210"/>
    <w:rsid w:val="00C27490"/>
    <w:rsid w:val="00C3045F"/>
    <w:rsid w:val="00C311DA"/>
    <w:rsid w:val="00C318C6"/>
    <w:rsid w:val="00C32284"/>
    <w:rsid w:val="00C328DB"/>
    <w:rsid w:val="00C32AC2"/>
    <w:rsid w:val="00C33BE7"/>
    <w:rsid w:val="00C34858"/>
    <w:rsid w:val="00C3575E"/>
    <w:rsid w:val="00C359D2"/>
    <w:rsid w:val="00C36CCF"/>
    <w:rsid w:val="00C41272"/>
    <w:rsid w:val="00C419C9"/>
    <w:rsid w:val="00C423B1"/>
    <w:rsid w:val="00C42ED0"/>
    <w:rsid w:val="00C43D0A"/>
    <w:rsid w:val="00C44A8B"/>
    <w:rsid w:val="00C44D97"/>
    <w:rsid w:val="00C44FE3"/>
    <w:rsid w:val="00C456F6"/>
    <w:rsid w:val="00C500A7"/>
    <w:rsid w:val="00C50936"/>
    <w:rsid w:val="00C511E0"/>
    <w:rsid w:val="00C516E6"/>
    <w:rsid w:val="00C52045"/>
    <w:rsid w:val="00C524C6"/>
    <w:rsid w:val="00C538B0"/>
    <w:rsid w:val="00C53A87"/>
    <w:rsid w:val="00C543CC"/>
    <w:rsid w:val="00C54940"/>
    <w:rsid w:val="00C54D38"/>
    <w:rsid w:val="00C551A9"/>
    <w:rsid w:val="00C56034"/>
    <w:rsid w:val="00C57126"/>
    <w:rsid w:val="00C57D17"/>
    <w:rsid w:val="00C57D8A"/>
    <w:rsid w:val="00C60035"/>
    <w:rsid w:val="00C60A25"/>
    <w:rsid w:val="00C60F9F"/>
    <w:rsid w:val="00C62546"/>
    <w:rsid w:val="00C62BAD"/>
    <w:rsid w:val="00C63980"/>
    <w:rsid w:val="00C639F5"/>
    <w:rsid w:val="00C63E32"/>
    <w:rsid w:val="00C643E9"/>
    <w:rsid w:val="00C6489F"/>
    <w:rsid w:val="00C64EF7"/>
    <w:rsid w:val="00C64FF0"/>
    <w:rsid w:val="00C6683F"/>
    <w:rsid w:val="00C66F2E"/>
    <w:rsid w:val="00C670E1"/>
    <w:rsid w:val="00C671D7"/>
    <w:rsid w:val="00C6771C"/>
    <w:rsid w:val="00C70826"/>
    <w:rsid w:val="00C708DC"/>
    <w:rsid w:val="00C70F99"/>
    <w:rsid w:val="00C71E2B"/>
    <w:rsid w:val="00C71F57"/>
    <w:rsid w:val="00C73596"/>
    <w:rsid w:val="00C73800"/>
    <w:rsid w:val="00C7389B"/>
    <w:rsid w:val="00C73A02"/>
    <w:rsid w:val="00C73AED"/>
    <w:rsid w:val="00C73CD0"/>
    <w:rsid w:val="00C74E47"/>
    <w:rsid w:val="00C753CF"/>
    <w:rsid w:val="00C75859"/>
    <w:rsid w:val="00C75B14"/>
    <w:rsid w:val="00C75CAA"/>
    <w:rsid w:val="00C77464"/>
    <w:rsid w:val="00C77668"/>
    <w:rsid w:val="00C777BC"/>
    <w:rsid w:val="00C80059"/>
    <w:rsid w:val="00C80084"/>
    <w:rsid w:val="00C80395"/>
    <w:rsid w:val="00C8049E"/>
    <w:rsid w:val="00C80941"/>
    <w:rsid w:val="00C81641"/>
    <w:rsid w:val="00C824C3"/>
    <w:rsid w:val="00C83756"/>
    <w:rsid w:val="00C837AA"/>
    <w:rsid w:val="00C83B9E"/>
    <w:rsid w:val="00C852E7"/>
    <w:rsid w:val="00C8628A"/>
    <w:rsid w:val="00C865CD"/>
    <w:rsid w:val="00C865E0"/>
    <w:rsid w:val="00C86967"/>
    <w:rsid w:val="00C877FD"/>
    <w:rsid w:val="00C87D89"/>
    <w:rsid w:val="00C87E29"/>
    <w:rsid w:val="00C9223F"/>
    <w:rsid w:val="00C92319"/>
    <w:rsid w:val="00C93759"/>
    <w:rsid w:val="00C93DCF"/>
    <w:rsid w:val="00C9424E"/>
    <w:rsid w:val="00C943D1"/>
    <w:rsid w:val="00C9605F"/>
    <w:rsid w:val="00C9621E"/>
    <w:rsid w:val="00CA0873"/>
    <w:rsid w:val="00CA0BB9"/>
    <w:rsid w:val="00CA18DB"/>
    <w:rsid w:val="00CA220D"/>
    <w:rsid w:val="00CA22E2"/>
    <w:rsid w:val="00CA37ED"/>
    <w:rsid w:val="00CA51F4"/>
    <w:rsid w:val="00CA56C6"/>
    <w:rsid w:val="00CA5B23"/>
    <w:rsid w:val="00CB0153"/>
    <w:rsid w:val="00CB0560"/>
    <w:rsid w:val="00CB1F70"/>
    <w:rsid w:val="00CB21C3"/>
    <w:rsid w:val="00CB25C5"/>
    <w:rsid w:val="00CB2C08"/>
    <w:rsid w:val="00CB2D98"/>
    <w:rsid w:val="00CB32C6"/>
    <w:rsid w:val="00CB38DB"/>
    <w:rsid w:val="00CB3FA8"/>
    <w:rsid w:val="00CB414B"/>
    <w:rsid w:val="00CB63AC"/>
    <w:rsid w:val="00CB7374"/>
    <w:rsid w:val="00CB7619"/>
    <w:rsid w:val="00CB79AA"/>
    <w:rsid w:val="00CB7DB8"/>
    <w:rsid w:val="00CC019F"/>
    <w:rsid w:val="00CC035F"/>
    <w:rsid w:val="00CC109A"/>
    <w:rsid w:val="00CC27A1"/>
    <w:rsid w:val="00CC29CE"/>
    <w:rsid w:val="00CC2EC6"/>
    <w:rsid w:val="00CC423C"/>
    <w:rsid w:val="00CC4D1A"/>
    <w:rsid w:val="00CC5DFD"/>
    <w:rsid w:val="00CC6844"/>
    <w:rsid w:val="00CC7C8D"/>
    <w:rsid w:val="00CC7E95"/>
    <w:rsid w:val="00CD117C"/>
    <w:rsid w:val="00CD13E5"/>
    <w:rsid w:val="00CD1BD3"/>
    <w:rsid w:val="00CD3320"/>
    <w:rsid w:val="00CD40BE"/>
    <w:rsid w:val="00CD66F3"/>
    <w:rsid w:val="00CD6D6B"/>
    <w:rsid w:val="00CD7920"/>
    <w:rsid w:val="00CE0402"/>
    <w:rsid w:val="00CE1480"/>
    <w:rsid w:val="00CE1D79"/>
    <w:rsid w:val="00CE2094"/>
    <w:rsid w:val="00CE29FE"/>
    <w:rsid w:val="00CE4166"/>
    <w:rsid w:val="00CE4F8B"/>
    <w:rsid w:val="00CE597D"/>
    <w:rsid w:val="00CE7370"/>
    <w:rsid w:val="00CE7998"/>
    <w:rsid w:val="00CE7F74"/>
    <w:rsid w:val="00CF03A8"/>
    <w:rsid w:val="00CF06D8"/>
    <w:rsid w:val="00CF0C5D"/>
    <w:rsid w:val="00CF2DEB"/>
    <w:rsid w:val="00CF32AB"/>
    <w:rsid w:val="00CF359A"/>
    <w:rsid w:val="00CF3790"/>
    <w:rsid w:val="00CF3B66"/>
    <w:rsid w:val="00CF3C45"/>
    <w:rsid w:val="00CF4C3C"/>
    <w:rsid w:val="00CF4F42"/>
    <w:rsid w:val="00CF57C7"/>
    <w:rsid w:val="00CF6AD3"/>
    <w:rsid w:val="00CF6E14"/>
    <w:rsid w:val="00CF7326"/>
    <w:rsid w:val="00CF7537"/>
    <w:rsid w:val="00CF7C58"/>
    <w:rsid w:val="00D025C7"/>
    <w:rsid w:val="00D034E3"/>
    <w:rsid w:val="00D043BC"/>
    <w:rsid w:val="00D05563"/>
    <w:rsid w:val="00D07B94"/>
    <w:rsid w:val="00D07EC2"/>
    <w:rsid w:val="00D10778"/>
    <w:rsid w:val="00D10FA1"/>
    <w:rsid w:val="00D111CD"/>
    <w:rsid w:val="00D11A6D"/>
    <w:rsid w:val="00D1210E"/>
    <w:rsid w:val="00D1259D"/>
    <w:rsid w:val="00D13B31"/>
    <w:rsid w:val="00D147F5"/>
    <w:rsid w:val="00D14C5D"/>
    <w:rsid w:val="00D154BD"/>
    <w:rsid w:val="00D15929"/>
    <w:rsid w:val="00D15A2A"/>
    <w:rsid w:val="00D15FD7"/>
    <w:rsid w:val="00D16868"/>
    <w:rsid w:val="00D1686D"/>
    <w:rsid w:val="00D173D5"/>
    <w:rsid w:val="00D2026E"/>
    <w:rsid w:val="00D21563"/>
    <w:rsid w:val="00D239EA"/>
    <w:rsid w:val="00D25A5F"/>
    <w:rsid w:val="00D25E3E"/>
    <w:rsid w:val="00D25FCD"/>
    <w:rsid w:val="00D261B4"/>
    <w:rsid w:val="00D2631C"/>
    <w:rsid w:val="00D2719E"/>
    <w:rsid w:val="00D27B3D"/>
    <w:rsid w:val="00D3051E"/>
    <w:rsid w:val="00D32097"/>
    <w:rsid w:val="00D33009"/>
    <w:rsid w:val="00D33ACD"/>
    <w:rsid w:val="00D348E4"/>
    <w:rsid w:val="00D352EA"/>
    <w:rsid w:val="00D3739D"/>
    <w:rsid w:val="00D37AC5"/>
    <w:rsid w:val="00D40782"/>
    <w:rsid w:val="00D40DAB"/>
    <w:rsid w:val="00D41040"/>
    <w:rsid w:val="00D4171F"/>
    <w:rsid w:val="00D419EF"/>
    <w:rsid w:val="00D433D3"/>
    <w:rsid w:val="00D45851"/>
    <w:rsid w:val="00D45B36"/>
    <w:rsid w:val="00D45FF2"/>
    <w:rsid w:val="00D50362"/>
    <w:rsid w:val="00D51146"/>
    <w:rsid w:val="00D5147E"/>
    <w:rsid w:val="00D51890"/>
    <w:rsid w:val="00D51B09"/>
    <w:rsid w:val="00D5239A"/>
    <w:rsid w:val="00D53155"/>
    <w:rsid w:val="00D53BD8"/>
    <w:rsid w:val="00D54DB1"/>
    <w:rsid w:val="00D55104"/>
    <w:rsid w:val="00D5568B"/>
    <w:rsid w:val="00D55C99"/>
    <w:rsid w:val="00D56839"/>
    <w:rsid w:val="00D56A09"/>
    <w:rsid w:val="00D57303"/>
    <w:rsid w:val="00D611F3"/>
    <w:rsid w:val="00D61711"/>
    <w:rsid w:val="00D61897"/>
    <w:rsid w:val="00D61BF4"/>
    <w:rsid w:val="00D61E73"/>
    <w:rsid w:val="00D6297B"/>
    <w:rsid w:val="00D63046"/>
    <w:rsid w:val="00D6414A"/>
    <w:rsid w:val="00D644E1"/>
    <w:rsid w:val="00D64934"/>
    <w:rsid w:val="00D64B11"/>
    <w:rsid w:val="00D65BEE"/>
    <w:rsid w:val="00D66AA4"/>
    <w:rsid w:val="00D66E14"/>
    <w:rsid w:val="00D675D0"/>
    <w:rsid w:val="00D701A1"/>
    <w:rsid w:val="00D710C7"/>
    <w:rsid w:val="00D71842"/>
    <w:rsid w:val="00D72E1A"/>
    <w:rsid w:val="00D731FC"/>
    <w:rsid w:val="00D74EF6"/>
    <w:rsid w:val="00D76E44"/>
    <w:rsid w:val="00D80209"/>
    <w:rsid w:val="00D8023F"/>
    <w:rsid w:val="00D837E0"/>
    <w:rsid w:val="00D84E2B"/>
    <w:rsid w:val="00D87747"/>
    <w:rsid w:val="00D87CA4"/>
    <w:rsid w:val="00D90384"/>
    <w:rsid w:val="00D90C34"/>
    <w:rsid w:val="00D93BE3"/>
    <w:rsid w:val="00D93F86"/>
    <w:rsid w:val="00D94390"/>
    <w:rsid w:val="00D9542E"/>
    <w:rsid w:val="00D957EA"/>
    <w:rsid w:val="00D958E3"/>
    <w:rsid w:val="00DA0A63"/>
    <w:rsid w:val="00DA19A1"/>
    <w:rsid w:val="00DA342F"/>
    <w:rsid w:val="00DA3D60"/>
    <w:rsid w:val="00DA711A"/>
    <w:rsid w:val="00DB0275"/>
    <w:rsid w:val="00DB11AA"/>
    <w:rsid w:val="00DB11BA"/>
    <w:rsid w:val="00DB14D9"/>
    <w:rsid w:val="00DB20BE"/>
    <w:rsid w:val="00DB310E"/>
    <w:rsid w:val="00DB3288"/>
    <w:rsid w:val="00DB5770"/>
    <w:rsid w:val="00DC1896"/>
    <w:rsid w:val="00DC19D1"/>
    <w:rsid w:val="00DC1D4C"/>
    <w:rsid w:val="00DC2307"/>
    <w:rsid w:val="00DC2872"/>
    <w:rsid w:val="00DC357D"/>
    <w:rsid w:val="00DC3F52"/>
    <w:rsid w:val="00DC470D"/>
    <w:rsid w:val="00DC4A9D"/>
    <w:rsid w:val="00DC4EE4"/>
    <w:rsid w:val="00DC541E"/>
    <w:rsid w:val="00DC5DB3"/>
    <w:rsid w:val="00DC5E56"/>
    <w:rsid w:val="00DC7C20"/>
    <w:rsid w:val="00DD0B61"/>
    <w:rsid w:val="00DD12AF"/>
    <w:rsid w:val="00DD1DCF"/>
    <w:rsid w:val="00DD2039"/>
    <w:rsid w:val="00DD2263"/>
    <w:rsid w:val="00DD258E"/>
    <w:rsid w:val="00DD29FC"/>
    <w:rsid w:val="00DD2ED7"/>
    <w:rsid w:val="00DD3376"/>
    <w:rsid w:val="00DD356D"/>
    <w:rsid w:val="00DD40E2"/>
    <w:rsid w:val="00DD41C8"/>
    <w:rsid w:val="00DD4F96"/>
    <w:rsid w:val="00DD5AFC"/>
    <w:rsid w:val="00DD6237"/>
    <w:rsid w:val="00DD6FD4"/>
    <w:rsid w:val="00DE0B18"/>
    <w:rsid w:val="00DE135B"/>
    <w:rsid w:val="00DE205B"/>
    <w:rsid w:val="00DE31AD"/>
    <w:rsid w:val="00DE714A"/>
    <w:rsid w:val="00DF27CE"/>
    <w:rsid w:val="00DF2CB8"/>
    <w:rsid w:val="00DF3A66"/>
    <w:rsid w:val="00DF3E32"/>
    <w:rsid w:val="00DF5532"/>
    <w:rsid w:val="00DF7335"/>
    <w:rsid w:val="00DF73AC"/>
    <w:rsid w:val="00DF7613"/>
    <w:rsid w:val="00E007C7"/>
    <w:rsid w:val="00E008C1"/>
    <w:rsid w:val="00E009AC"/>
    <w:rsid w:val="00E00C4E"/>
    <w:rsid w:val="00E02233"/>
    <w:rsid w:val="00E02234"/>
    <w:rsid w:val="00E04E7C"/>
    <w:rsid w:val="00E052E0"/>
    <w:rsid w:val="00E063DF"/>
    <w:rsid w:val="00E06A4D"/>
    <w:rsid w:val="00E10B86"/>
    <w:rsid w:val="00E11BD7"/>
    <w:rsid w:val="00E11D4C"/>
    <w:rsid w:val="00E13802"/>
    <w:rsid w:val="00E14E0C"/>
    <w:rsid w:val="00E14E59"/>
    <w:rsid w:val="00E152CF"/>
    <w:rsid w:val="00E15514"/>
    <w:rsid w:val="00E158C4"/>
    <w:rsid w:val="00E15AA3"/>
    <w:rsid w:val="00E16DF8"/>
    <w:rsid w:val="00E20EC0"/>
    <w:rsid w:val="00E21452"/>
    <w:rsid w:val="00E216E5"/>
    <w:rsid w:val="00E23504"/>
    <w:rsid w:val="00E237D1"/>
    <w:rsid w:val="00E23A25"/>
    <w:rsid w:val="00E2410B"/>
    <w:rsid w:val="00E244B4"/>
    <w:rsid w:val="00E24734"/>
    <w:rsid w:val="00E2520C"/>
    <w:rsid w:val="00E254F3"/>
    <w:rsid w:val="00E2682C"/>
    <w:rsid w:val="00E2793E"/>
    <w:rsid w:val="00E301EA"/>
    <w:rsid w:val="00E30D5A"/>
    <w:rsid w:val="00E319EB"/>
    <w:rsid w:val="00E3384C"/>
    <w:rsid w:val="00E34E86"/>
    <w:rsid w:val="00E35478"/>
    <w:rsid w:val="00E359CA"/>
    <w:rsid w:val="00E35FF0"/>
    <w:rsid w:val="00E3673D"/>
    <w:rsid w:val="00E4079C"/>
    <w:rsid w:val="00E41835"/>
    <w:rsid w:val="00E42776"/>
    <w:rsid w:val="00E4454D"/>
    <w:rsid w:val="00E44835"/>
    <w:rsid w:val="00E45DD4"/>
    <w:rsid w:val="00E46774"/>
    <w:rsid w:val="00E46C2B"/>
    <w:rsid w:val="00E479B9"/>
    <w:rsid w:val="00E50821"/>
    <w:rsid w:val="00E5332E"/>
    <w:rsid w:val="00E53541"/>
    <w:rsid w:val="00E53C61"/>
    <w:rsid w:val="00E53E59"/>
    <w:rsid w:val="00E53E98"/>
    <w:rsid w:val="00E541F4"/>
    <w:rsid w:val="00E54ADA"/>
    <w:rsid w:val="00E54EC0"/>
    <w:rsid w:val="00E550A8"/>
    <w:rsid w:val="00E55AF1"/>
    <w:rsid w:val="00E55EFF"/>
    <w:rsid w:val="00E55F0E"/>
    <w:rsid w:val="00E576D1"/>
    <w:rsid w:val="00E57A94"/>
    <w:rsid w:val="00E57C4A"/>
    <w:rsid w:val="00E60466"/>
    <w:rsid w:val="00E604F7"/>
    <w:rsid w:val="00E60523"/>
    <w:rsid w:val="00E60C67"/>
    <w:rsid w:val="00E60D02"/>
    <w:rsid w:val="00E60D4C"/>
    <w:rsid w:val="00E61418"/>
    <w:rsid w:val="00E61A65"/>
    <w:rsid w:val="00E62A7A"/>
    <w:rsid w:val="00E63323"/>
    <w:rsid w:val="00E64767"/>
    <w:rsid w:val="00E65EE0"/>
    <w:rsid w:val="00E66160"/>
    <w:rsid w:val="00E671E4"/>
    <w:rsid w:val="00E671EE"/>
    <w:rsid w:val="00E67F31"/>
    <w:rsid w:val="00E70333"/>
    <w:rsid w:val="00E70DE5"/>
    <w:rsid w:val="00E71E31"/>
    <w:rsid w:val="00E725B1"/>
    <w:rsid w:val="00E7290A"/>
    <w:rsid w:val="00E7290B"/>
    <w:rsid w:val="00E73012"/>
    <w:rsid w:val="00E73088"/>
    <w:rsid w:val="00E76B97"/>
    <w:rsid w:val="00E777F8"/>
    <w:rsid w:val="00E824A3"/>
    <w:rsid w:val="00E840E2"/>
    <w:rsid w:val="00E84296"/>
    <w:rsid w:val="00E84B03"/>
    <w:rsid w:val="00E87A93"/>
    <w:rsid w:val="00E87B10"/>
    <w:rsid w:val="00E902AB"/>
    <w:rsid w:val="00E90C53"/>
    <w:rsid w:val="00E90E3B"/>
    <w:rsid w:val="00E90F78"/>
    <w:rsid w:val="00E91A36"/>
    <w:rsid w:val="00E91DF8"/>
    <w:rsid w:val="00E92A40"/>
    <w:rsid w:val="00E9308B"/>
    <w:rsid w:val="00E93471"/>
    <w:rsid w:val="00E94156"/>
    <w:rsid w:val="00E958B5"/>
    <w:rsid w:val="00E95A75"/>
    <w:rsid w:val="00E95EBC"/>
    <w:rsid w:val="00E96418"/>
    <w:rsid w:val="00E9694C"/>
    <w:rsid w:val="00E973C2"/>
    <w:rsid w:val="00EA0256"/>
    <w:rsid w:val="00EA1043"/>
    <w:rsid w:val="00EA15EC"/>
    <w:rsid w:val="00EA1E56"/>
    <w:rsid w:val="00EA2847"/>
    <w:rsid w:val="00EA388F"/>
    <w:rsid w:val="00EA39E8"/>
    <w:rsid w:val="00EA40AD"/>
    <w:rsid w:val="00EA46D7"/>
    <w:rsid w:val="00EA4766"/>
    <w:rsid w:val="00EA4B34"/>
    <w:rsid w:val="00EA4FD0"/>
    <w:rsid w:val="00EA633E"/>
    <w:rsid w:val="00EA6792"/>
    <w:rsid w:val="00EA6C38"/>
    <w:rsid w:val="00EA706C"/>
    <w:rsid w:val="00EA76B8"/>
    <w:rsid w:val="00EA773E"/>
    <w:rsid w:val="00EA7A98"/>
    <w:rsid w:val="00EB048F"/>
    <w:rsid w:val="00EB0972"/>
    <w:rsid w:val="00EB120D"/>
    <w:rsid w:val="00EB158B"/>
    <w:rsid w:val="00EB25B1"/>
    <w:rsid w:val="00EB2B24"/>
    <w:rsid w:val="00EB3120"/>
    <w:rsid w:val="00EB45BB"/>
    <w:rsid w:val="00EB7BF1"/>
    <w:rsid w:val="00EC03BE"/>
    <w:rsid w:val="00EC171E"/>
    <w:rsid w:val="00EC1B2D"/>
    <w:rsid w:val="00EC1D3E"/>
    <w:rsid w:val="00EC235B"/>
    <w:rsid w:val="00EC2461"/>
    <w:rsid w:val="00EC2EDE"/>
    <w:rsid w:val="00EC3B72"/>
    <w:rsid w:val="00EC4AF7"/>
    <w:rsid w:val="00EC7B9B"/>
    <w:rsid w:val="00ED00DE"/>
    <w:rsid w:val="00ED048F"/>
    <w:rsid w:val="00ED0A8D"/>
    <w:rsid w:val="00ED0ADC"/>
    <w:rsid w:val="00ED2D5A"/>
    <w:rsid w:val="00ED31E2"/>
    <w:rsid w:val="00ED3728"/>
    <w:rsid w:val="00ED66F9"/>
    <w:rsid w:val="00EE082D"/>
    <w:rsid w:val="00EE08C5"/>
    <w:rsid w:val="00EE2627"/>
    <w:rsid w:val="00EE442B"/>
    <w:rsid w:val="00EE4827"/>
    <w:rsid w:val="00EE5D46"/>
    <w:rsid w:val="00EF0DBD"/>
    <w:rsid w:val="00EF12AC"/>
    <w:rsid w:val="00EF21E2"/>
    <w:rsid w:val="00EF2C8E"/>
    <w:rsid w:val="00EF2D06"/>
    <w:rsid w:val="00EF2E76"/>
    <w:rsid w:val="00EF3C33"/>
    <w:rsid w:val="00EF5990"/>
    <w:rsid w:val="00EF692D"/>
    <w:rsid w:val="00EF6A09"/>
    <w:rsid w:val="00EF72A1"/>
    <w:rsid w:val="00EF738B"/>
    <w:rsid w:val="00F01548"/>
    <w:rsid w:val="00F01774"/>
    <w:rsid w:val="00F017A9"/>
    <w:rsid w:val="00F01959"/>
    <w:rsid w:val="00F01D83"/>
    <w:rsid w:val="00F01FD0"/>
    <w:rsid w:val="00F0387E"/>
    <w:rsid w:val="00F03B43"/>
    <w:rsid w:val="00F040F9"/>
    <w:rsid w:val="00F06541"/>
    <w:rsid w:val="00F070D6"/>
    <w:rsid w:val="00F07C94"/>
    <w:rsid w:val="00F07E2A"/>
    <w:rsid w:val="00F07F4E"/>
    <w:rsid w:val="00F103F1"/>
    <w:rsid w:val="00F11730"/>
    <w:rsid w:val="00F133E1"/>
    <w:rsid w:val="00F1444B"/>
    <w:rsid w:val="00F1466A"/>
    <w:rsid w:val="00F15D19"/>
    <w:rsid w:val="00F16046"/>
    <w:rsid w:val="00F16144"/>
    <w:rsid w:val="00F163B0"/>
    <w:rsid w:val="00F173FD"/>
    <w:rsid w:val="00F2058B"/>
    <w:rsid w:val="00F20DB4"/>
    <w:rsid w:val="00F212BA"/>
    <w:rsid w:val="00F229F9"/>
    <w:rsid w:val="00F2372B"/>
    <w:rsid w:val="00F250CD"/>
    <w:rsid w:val="00F26C9C"/>
    <w:rsid w:val="00F2776C"/>
    <w:rsid w:val="00F27C7B"/>
    <w:rsid w:val="00F27CA5"/>
    <w:rsid w:val="00F30825"/>
    <w:rsid w:val="00F30B86"/>
    <w:rsid w:val="00F3162C"/>
    <w:rsid w:val="00F32027"/>
    <w:rsid w:val="00F32A82"/>
    <w:rsid w:val="00F32FFD"/>
    <w:rsid w:val="00F34BD1"/>
    <w:rsid w:val="00F35235"/>
    <w:rsid w:val="00F3545D"/>
    <w:rsid w:val="00F370D1"/>
    <w:rsid w:val="00F37941"/>
    <w:rsid w:val="00F40AB7"/>
    <w:rsid w:val="00F432E5"/>
    <w:rsid w:val="00F454FC"/>
    <w:rsid w:val="00F45E58"/>
    <w:rsid w:val="00F46173"/>
    <w:rsid w:val="00F472C4"/>
    <w:rsid w:val="00F4746E"/>
    <w:rsid w:val="00F4770C"/>
    <w:rsid w:val="00F47ABE"/>
    <w:rsid w:val="00F47F54"/>
    <w:rsid w:val="00F50979"/>
    <w:rsid w:val="00F50EF1"/>
    <w:rsid w:val="00F51084"/>
    <w:rsid w:val="00F524CF"/>
    <w:rsid w:val="00F53054"/>
    <w:rsid w:val="00F5344C"/>
    <w:rsid w:val="00F54FBD"/>
    <w:rsid w:val="00F5546B"/>
    <w:rsid w:val="00F56484"/>
    <w:rsid w:val="00F56C05"/>
    <w:rsid w:val="00F56E59"/>
    <w:rsid w:val="00F57940"/>
    <w:rsid w:val="00F57BAF"/>
    <w:rsid w:val="00F61161"/>
    <w:rsid w:val="00F6182E"/>
    <w:rsid w:val="00F61DE6"/>
    <w:rsid w:val="00F628A6"/>
    <w:rsid w:val="00F62CDF"/>
    <w:rsid w:val="00F62EA8"/>
    <w:rsid w:val="00F632FA"/>
    <w:rsid w:val="00F63B0A"/>
    <w:rsid w:val="00F63DC4"/>
    <w:rsid w:val="00F63E12"/>
    <w:rsid w:val="00F6537B"/>
    <w:rsid w:val="00F66539"/>
    <w:rsid w:val="00F66D2F"/>
    <w:rsid w:val="00F675AB"/>
    <w:rsid w:val="00F700D8"/>
    <w:rsid w:val="00F70310"/>
    <w:rsid w:val="00F70C44"/>
    <w:rsid w:val="00F71912"/>
    <w:rsid w:val="00F735BB"/>
    <w:rsid w:val="00F7377E"/>
    <w:rsid w:val="00F74937"/>
    <w:rsid w:val="00F7496A"/>
    <w:rsid w:val="00F76F57"/>
    <w:rsid w:val="00F774AB"/>
    <w:rsid w:val="00F774C1"/>
    <w:rsid w:val="00F809BC"/>
    <w:rsid w:val="00F82A79"/>
    <w:rsid w:val="00F8318B"/>
    <w:rsid w:val="00F83C00"/>
    <w:rsid w:val="00F841BD"/>
    <w:rsid w:val="00F84490"/>
    <w:rsid w:val="00F85DC0"/>
    <w:rsid w:val="00F866FB"/>
    <w:rsid w:val="00F87E29"/>
    <w:rsid w:val="00F901D6"/>
    <w:rsid w:val="00F902CB"/>
    <w:rsid w:val="00F90D2E"/>
    <w:rsid w:val="00F92B60"/>
    <w:rsid w:val="00F9397F"/>
    <w:rsid w:val="00F93DAF"/>
    <w:rsid w:val="00F94036"/>
    <w:rsid w:val="00F94410"/>
    <w:rsid w:val="00F94C74"/>
    <w:rsid w:val="00F9596F"/>
    <w:rsid w:val="00F95ADC"/>
    <w:rsid w:val="00F95FC7"/>
    <w:rsid w:val="00F96300"/>
    <w:rsid w:val="00F97AB2"/>
    <w:rsid w:val="00FA1886"/>
    <w:rsid w:val="00FA1977"/>
    <w:rsid w:val="00FA32FC"/>
    <w:rsid w:val="00FA37F1"/>
    <w:rsid w:val="00FA6572"/>
    <w:rsid w:val="00FA7C6D"/>
    <w:rsid w:val="00FB03EA"/>
    <w:rsid w:val="00FB1962"/>
    <w:rsid w:val="00FB2B80"/>
    <w:rsid w:val="00FB4EA8"/>
    <w:rsid w:val="00FB4F84"/>
    <w:rsid w:val="00FB52F3"/>
    <w:rsid w:val="00FB556B"/>
    <w:rsid w:val="00FB6B74"/>
    <w:rsid w:val="00FB7598"/>
    <w:rsid w:val="00FB7C17"/>
    <w:rsid w:val="00FC04FE"/>
    <w:rsid w:val="00FC0D33"/>
    <w:rsid w:val="00FC1D4F"/>
    <w:rsid w:val="00FC22A3"/>
    <w:rsid w:val="00FC2BA3"/>
    <w:rsid w:val="00FC30C1"/>
    <w:rsid w:val="00FC3B59"/>
    <w:rsid w:val="00FC4D16"/>
    <w:rsid w:val="00FC5A23"/>
    <w:rsid w:val="00FC6C75"/>
    <w:rsid w:val="00FC71D7"/>
    <w:rsid w:val="00FC7978"/>
    <w:rsid w:val="00FC79E0"/>
    <w:rsid w:val="00FD006F"/>
    <w:rsid w:val="00FD0D5B"/>
    <w:rsid w:val="00FD1195"/>
    <w:rsid w:val="00FD194D"/>
    <w:rsid w:val="00FD2879"/>
    <w:rsid w:val="00FD3250"/>
    <w:rsid w:val="00FD3BD9"/>
    <w:rsid w:val="00FD4E06"/>
    <w:rsid w:val="00FD61B1"/>
    <w:rsid w:val="00FD69DE"/>
    <w:rsid w:val="00FD73F6"/>
    <w:rsid w:val="00FD7A97"/>
    <w:rsid w:val="00FD7DAF"/>
    <w:rsid w:val="00FD7FC4"/>
    <w:rsid w:val="00FE085B"/>
    <w:rsid w:val="00FE11A8"/>
    <w:rsid w:val="00FE1F6A"/>
    <w:rsid w:val="00FE2459"/>
    <w:rsid w:val="00FE3A7B"/>
    <w:rsid w:val="00FE4F61"/>
    <w:rsid w:val="00FE5C15"/>
    <w:rsid w:val="00FF09FC"/>
    <w:rsid w:val="00FF1FA5"/>
    <w:rsid w:val="00FF2B38"/>
    <w:rsid w:val="00FF3128"/>
    <w:rsid w:val="00FF4078"/>
    <w:rsid w:val="00FF4697"/>
    <w:rsid w:val="00FF4ADC"/>
    <w:rsid w:val="00FF4D8E"/>
    <w:rsid w:val="00FF563D"/>
    <w:rsid w:val="00FF56A2"/>
    <w:rsid w:val="00FF56D7"/>
    <w:rsid w:val="00FF5B4C"/>
    <w:rsid w:val="00FF6419"/>
    <w:rsid w:val="00FF6853"/>
    <w:rsid w:val="00FF6D33"/>
    <w:rsid w:val="00FF750A"/>
    <w:rsid w:val="00FF76AE"/>
    <w:rsid w:val="00FF7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1B643F"/>
  <w15:docId w15:val="{D13DA246-73FE-4947-8BAA-F3817ACD1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A5041A"/>
    <w:pPr>
      <w:keepNext/>
      <w:keepLines/>
      <w:numPr>
        <w:numId w:val="5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A5041A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h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2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287E43"/>
    <w:pPr>
      <w:numPr>
        <w:ilvl w:val="0"/>
      </w:numPr>
    </w:pPr>
    <w:rPr>
      <w:rFonts w:ascii="Times New Roman" w:hAnsi="Times New Roman"/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287E43"/>
    <w:pPr>
      <w:numPr>
        <w:ilvl w:val="1"/>
      </w:numPr>
    </w:pPr>
    <w:rPr>
      <w:rFonts w:ascii="Times New Roman" w:hAnsi="Times New Roman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287E43"/>
    <w:rPr>
      <w:rFonts w:eastAsia="Malgun Gothic"/>
      <w:lang w:val="en-AU" w:eastAsia="en-US"/>
    </w:rPr>
  </w:style>
  <w:style w:type="character" w:customStyle="1" w:styleId="bulletlevel2Char">
    <w:name w:val="bullet level 2 Char"/>
    <w:link w:val="bulletlevel2"/>
    <w:rsid w:val="00287E43"/>
    <w:rPr>
      <w:rFonts w:eastAsia="Malgun Gothic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3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NormalWeb">
    <w:name w:val="Normal (Web)"/>
    <w:basedOn w:val="Normal"/>
    <w:uiPriority w:val="99"/>
    <w:unhideWhenUsed/>
    <w:rsid w:val="000D1C34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customStyle="1" w:styleId="a0">
    <w:name w:val="スタイル 標準 +"/>
    <w:rsid w:val="00043757"/>
    <w:rPr>
      <w:rFonts w:ascii="Times New Roman" w:eastAsia="MS Gothic" w:hAnsi="Times New Roman"/>
      <w:color w:val="auto"/>
      <w:kern w:val="0"/>
      <w:sz w:val="20"/>
      <w:u w:val="none"/>
    </w:rPr>
  </w:style>
  <w:style w:type="paragraph" w:customStyle="1" w:styleId="StyleNumberedLatinBoldBefore0cmHanging063cm">
    <w:name w:val="Style Numbered (Latin) Bold Before:  0 cm Hanging:  063 cm"/>
    <w:next w:val="List"/>
    <w:rsid w:val="005134E5"/>
    <w:pPr>
      <w:numPr>
        <w:numId w:val="4"/>
      </w:numPr>
    </w:pPr>
    <w:rPr>
      <w:rFonts w:eastAsia="MS Mincho"/>
      <w:lang w:val="en-GB" w:eastAsia="en-US"/>
    </w:rPr>
  </w:style>
  <w:style w:type="character" w:styleId="Hyperlink">
    <w:name w:val="Hyperlink"/>
    <w:uiPriority w:val="99"/>
    <w:rsid w:val="00470077"/>
    <w:rPr>
      <w:color w:val="0000FF"/>
      <w:u w:val="single"/>
    </w:rPr>
  </w:style>
  <w:style w:type="paragraph" w:customStyle="1" w:styleId="PL">
    <w:name w:val="PL"/>
    <w:link w:val="PLChar"/>
    <w:rsid w:val="00673CB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673CB3"/>
    <w:rPr>
      <w:rFonts w:ascii="Courier New" w:eastAsia="Times New Roman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rsid w:val="00956B99"/>
    <w:rPr>
      <w:rFonts w:eastAsia="Malgun Gothic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877C37"/>
    <w:rPr>
      <w:rFonts w:eastAsia="Malgun Gothic"/>
      <w:b/>
      <w:bCs/>
      <w:lang w:val="en-GB" w:eastAsia="en-US"/>
    </w:rPr>
  </w:style>
  <w:style w:type="character" w:customStyle="1" w:styleId="TALChar">
    <w:name w:val="TAL Char"/>
    <w:link w:val="TAL"/>
    <w:locked/>
    <w:rsid w:val="00D41040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0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0E2562-90A9-49A6-BF47-BC6679519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1991</Words>
  <Characters>11355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13320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Young Han Nam</cp:lastModifiedBy>
  <cp:revision>2</cp:revision>
  <cp:lastPrinted>2012-03-15T10:36:00Z</cp:lastPrinted>
  <dcterms:created xsi:type="dcterms:W3CDTF">2017-10-13T12:41:00Z</dcterms:created>
  <dcterms:modified xsi:type="dcterms:W3CDTF">2017-10-13T12:41:00Z</dcterms:modified>
</cp:coreProperties>
</file>